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280b4" w14:textId="22280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группам, проживающих на территории Кармакшинского района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Кармакшинского районного акимата Кызылординской области от 10 июля 2013 года N 4. Зарегистрировано Департаментом юстиции Кызылординской области 19 июля 2013 года N 4475. Утратило силу постановлением Кармакшинского районного акимата Кызылординской области от 03 февраля 2014 года N 253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Кармакшинского районного акимата Кызылординской области от 03.02.2014 N 253.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населения", акимат Кармакшинского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группам, проживающих на территории Кармакшинского района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Кармакшинского района Кошалакова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Временно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обязанности акима района                       Калиев 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Кармакшинского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4 от "10" июля 2013 года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Дополнительный перечень лиц, относящихся к целевым группам, проживающих на территории Кармакшинского района на 2013 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Молодежь в возрасте от 21 до 29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Безработные лица, старше 50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Лица из семей, где нет ни одного работника.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Лица, длительное время, более одного года не работавшие.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Выпускники учебных заведений технического и профессионального образования.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