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352f" w14:textId="f043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24 апреля 2013 года N 121. Зарегистрировано Департаментом юстиции Кызылординской области 13 мая 2013 года за N 4443. Утратило силу решением Сырдарьинского районного маслихата Кызылординской области от 26 июля 2013 года N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Сырдарьинского районного маслихата Кызылординской области от 26.07.2013 N 161.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30 июня 2013 года за счет средств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42630 (сорок две тысячи шестьсот тридцать)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материальную помощь в срок до 30 июня 2013 года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а также военнослужащим, ставшими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 лицам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в размере 30 (тридцать)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сессии районного маслихата             Ш. Еримбетов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секретаря районного маслихата             С. Каюпов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