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0412" w14:textId="0e70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18 января 2013 года № 3. Зарегистрировано Департаментом юстиции Костанайской области 19 февраля 2013 года № 4019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2013 год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лица, не работающие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безработные, завершившие профессиональную подготовку и (или) переподготовку, повышение квалификации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