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982c" w14:textId="9519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15 ноября 2013 года № 118. Зарегистрировано Департаментом юстиции Костанайской области 29 ноября 2013 года № 4322. Утратило силу решением маслихата Жангельдинского района Костанайской области от 26 февраля 2015 года № 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Жангельдинского района Костанайской области от 26.02.2015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- возмещение затрат на обучение) детей с ограниченными возможностями из числа инвалидов (далее – дети с ограниченными возможностями) по индивидуальному учебному плану в размере восьми месячных расчетных показателей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Джангельдинского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- 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детей с ограниченными возможностями -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обучение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производится в течение соответствующего учебного года на каждого ребенка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со 2 сентября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Мырзагалиев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Л. Зейнекина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