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add22" w14:textId="ceadd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Комитета контроля медицинской и фармацевтической деятельности Министерства здравоохранения и социального развития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17 октября 2014 года № 147. Зарегистрирован в Министерстве юстиции Республики Казахстан 25 октября 2014 года № 9833. Утратил силу приказом и.о. Министра здравоохранения и социального развития Республики Казахстан от 2 августа 2016 года № 684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здравоохранения и социального развития РК от 02.08.2016 </w:t>
      </w:r>
      <w:r>
        <w:rPr>
          <w:rFonts w:ascii="Times New Roman"/>
          <w:b w:val="false"/>
          <w:i w:val="false"/>
          <w:color w:val="ff0000"/>
          <w:sz w:val="28"/>
        </w:rPr>
        <w:t>№ 684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текст приказа внесены изменения на государственном языке, текст на русском языке не изменяется приказом и.о. Министра здравоохранения и социального развития РК от 29.07.2015 </w:t>
      </w:r>
      <w:r>
        <w:rPr>
          <w:rFonts w:ascii="Times New Roman"/>
          <w:b w:val="false"/>
          <w:i w:val="false"/>
          <w:color w:val="000000"/>
          <w:sz w:val="28"/>
        </w:rPr>
        <w:t>№ 635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6 августа 2014 года № 875 «О реформе системы государственного управления Республики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23 сентября 2014 года № 1005 «О некоторых вопросах Министерства здравоохранения и социального развития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положения: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государственного учреждения «Комитет контроля медицинской и фармацевтической деятельности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государственного учреждения «Департамент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государственного учреждения «Департамент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государственного учреждения «Департамент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государственного учреждения «Департамент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государственного учреждения «Департамент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государственного учреждения «Департамент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государственного учреждения «Департамент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государственного учреждения «Департамент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государственного учреждения «Департамент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государственного учреждения «Департамент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государственного учреждения «Департамент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государственного учреждения «Департамент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государственного учреждения «Департамент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государственного учреждения «Департамент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государственного учреждения «Департамент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государственного учреждения «Департамент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(далее – Комитет)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средствах массовой информации и информационно-правовой системы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государственной регистрации и подлежит официальному опубликованию.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«Комитет контроля медицинской и</w:t>
      </w:r>
      <w:r>
        <w:br/>
      </w:r>
      <w:r>
        <w:rPr>
          <w:rFonts w:ascii="Times New Roman"/>
          <w:b/>
          <w:i w:val="false"/>
          <w:color w:val="000000"/>
        </w:rPr>
        <w:t>
фармацевтической деятельности Министерства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
социального развития Республики Казахстан»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«Комитет контроля медицинской и фармацевтической деятельности Министерства здравоохранения и социального развития Республики Казахстан» (далее - Комитет) является ведомством Министерства здравоохранения и социального развития Республики Казахстан (далее – Министерство), осуществляющим регулятивные, реализационные и контрольные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Комитет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Комитет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Комитет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Комитет по вопросам своей компетенции в установленном законодательством порядке принимает решения, оформляемые приказами председателя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Комитета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Комитета: Республика Казахстан, 010000, город Астана, Есильский район, улица Орынбор, дом 8, административное здание «Дом министерств», 5-6 подъезды.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Комитета – республиканское государственное учреждение «Комитет контроля медицинской и фармацевтической деятельности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Комитета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Комитету запрещается вступать в договорные отношения с субъектами предпринимательства на предмет выполнения обязанностей, являющихся функциями Комитета.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Комитету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"/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Комитета</w:t>
      </w:r>
    </w:p>
    <w:bookmarkEnd w:id="6"/>
    <w:bookmarkStart w:name="z2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порядка выдачи заключений (разрешительных документов) на ввоз на территорию Республики Казахстан и вывоз с территории Республики Казахстан гемопоэтических стволовых клеток, костного мозга в случае их перемещения с целью проведения неродственной трансплантации, а также образцов клеток, тканей, биологических жидкостей и секретов, в том числе продуктов жизнедеятельности человека, физиологических и патологических выделений, мазков, соскобов, смывов, предназначенных для диагностических целей или полученных в процессе проведения биомедицинских исследований;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положения и порядка деятельности формулярной комиссии по вопросам рационального использования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осуществлении мероприятий по оснащению государственных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разработка правил проведения оценки безопасности и качества лекарственных средств и изделий медицинского назначения, зарегистрированных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разработка квалификационных требований, предъявляемых к медицинской и фармацевтической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разработка стандартов и регламентов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разработка форм обязательной ведомственной отчетности, проверочных листов, критериев оценки степени риска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государственном контроле и надзоре в Республике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в пределах своей компетенции деятельности, связанной с выдачей лицензии на виды деятельности, подлежащие лицензированию, и обеспечение государственного контроля за соблюдением лицензиатами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лицензирование ввоза на территорию Республики Казахстан из стран, не входящих в Таможенный союз, и вывоза с территории Республики Казахстан в эти страны органов (части органов) и (или) тканей человека, крови и ее компонентов;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выдача разрешений на проведение доклинических (неклинических) и клинических исследований фармакологических и лекарственных средств, а также клинических исследований медицинских технологий;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государственная регистрация, перерегистрация, внесение изменений в регистрационное досье, отзыв решения о государственной регистрации лекарственных средств, изделий медицинского назначения и медицинской техники, ведение Государственного реестра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разработка и утверждение Государственной фармакопеи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организация и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проведение аттестации на профессиональную компетенцию руководителей местных органов государственного управления здравоохранением, республиканских организаций здравоохранения и их заместителей (имеющих медицинское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организация и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аккредитация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формирование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выдача разрешений на рекламу лекарственных средств, изделий медицинского назначения и медицинской техники, биологически активных добавок к пище;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государственного регулирования цен на лекарственные средства и медицинские услуги, оказываемые государственными организациями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32)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33)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34) определение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35) признание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36)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37)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38)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вносить предложения при формировании Лекарственного формуляра;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осуществлять координацию и контроль деятельности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осуществлять иные обязанности, предусмотренные действующими законодательными актами.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Комитета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Комитетом осуществляется Председателем (далее – Председатель), который несет персональную ответственность за выполнение возложенных на Комитет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Председатель Комитета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Председатель Комитета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Председателя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заместителей Председателя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полномочия руководителей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определяет обязанности и полномочия руководителей и заместителей руководителей территориальных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Комитета, руководителей территориальных подразделений и их заместителей;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решает вопросы наложения дисциплинарных взысканий на работников Комитета,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представляет Комитет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 соответствии с законодательством принимает решения о предъявлении от имени Комитета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принимает решения по вопросам, входящим в компетенцию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утверждает нормативные правовые акты по вопросам входящим в компетенцию при наличии прямой компетенции по их утверждению в актах министерства, за исключением нормативных правовых актов, затрагивающих права и свободы человека и гражданина;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принимает меры, направленные на противодействие коррупции в Комитете.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Председателя Комитета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Председатель Комитета определяет полномочия своих заместителей в соответствии с действующим законодательством Республики Казахстан.</w:t>
      </w:r>
    </w:p>
    <w:bookmarkEnd w:id="8"/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Комитета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Комитет имеет на праве оперативного управления обособленное имущество, в случаях,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Комитета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Комитетом,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Комитету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</w:t>
      </w:r>
    </w:p>
    <w:bookmarkEnd w:id="10"/>
    <w:bookmarkStart w:name="z3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ликвидация Комитета</w:t>
      </w:r>
    </w:p>
    <w:bookmarkEnd w:id="11"/>
    <w:bookmarkStart w:name="z3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ликвидация Комитета осуществляется в соответствии с законодательством Республики Казахстан.</w:t>
      </w:r>
    </w:p>
    <w:bookmarkEnd w:id="12"/>
    <w:bookmarkStart w:name="z3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3"/>
    <w:bookmarkStart w:name="z3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городу Астане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14"/>
    <w:bookmarkStart w:name="z3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"/>
    <w:bookmarkStart w:name="z3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010000, город Астана, улица А.Иманова, дом 19, деловой дом «Алма-Ата».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городу Астане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"/>
    <w:bookmarkStart w:name="z5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7"/>
    <w:bookmarkStart w:name="z5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проводит тестирование в рамках проведения аттестации на профессиональную компетенцию руководителей местных органов государственного управления здравоохранением, республиканских организаций здравоохранения и их заместителей (имеющих медицинское образование);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8"/>
    <w:bookmarkStart w:name="z5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9"/>
    <w:bookmarkStart w:name="z5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 Республики Казахстан.</w:t>
      </w:r>
    </w:p>
    <w:bookmarkEnd w:id="20"/>
    <w:bookmarkStart w:name="z60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21"/>
    <w:bookmarkStart w:name="z6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2"/>
    <w:bookmarkStart w:name="z6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23"/>
    <w:bookmarkStart w:name="z6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4"/>
    <w:bookmarkStart w:name="z6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25"/>
    <w:bookmarkStart w:name="z6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городу Алматы</w:t>
      </w:r>
      <w:r>
        <w:br/>
      </w:r>
      <w:r>
        <w:rPr>
          <w:rFonts w:ascii="Times New Roman"/>
          <w:b/>
          <w:i w:val="false"/>
          <w:color w:val="000000"/>
        </w:rPr>
        <w:t>
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26"/>
    <w:bookmarkStart w:name="z6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7"/>
    <w:bookmarkStart w:name="z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Департамента: Республика Казахстан, 050016, город Алматы, улица М. Маметовой, дом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республиканское государственное учреждение «Департамент Комитета контроля медицинской и фармацевтической деятельности по городу Алматы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28"/>
    <w:bookmarkStart w:name="z81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29"/>
    <w:bookmarkStart w:name="z8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выдача разрешений на проведение доклинических (неклинических) и клинических исследований фармакологических и лекарственных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государственная регистрация, перерегистрация, внесение изменений в регистрационное досье, отзыв решения о государственной регистрации лекарственных средств, изделий медицинского назначения и медицинской техники, ведение Государственного реестра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выдача разрешений на рекламу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действующими законодательными актами;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30"/>
    <w:bookmarkStart w:name="z8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31"/>
    <w:bookmarkStart w:name="z8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 Республики Казахстан.</w:t>
      </w:r>
    </w:p>
    <w:bookmarkEnd w:id="32"/>
    <w:bookmarkStart w:name="z9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33"/>
    <w:bookmarkStart w:name="z9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34"/>
    <w:bookmarkStart w:name="z95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35"/>
    <w:bookmarkStart w:name="z9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36"/>
    <w:bookmarkStart w:name="z9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37"/>
    <w:bookmarkStart w:name="z98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Акмолинской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38"/>
    <w:bookmarkStart w:name="z99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9"/>
    <w:bookmarkStart w:name="z10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020000, Акмолинская область, город Кокшетау улица Ауельбекова, 98.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- республиканское учреждение «Департамент Комитета контроля медицинской и фармацевтической деятельности по Акмолинской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40"/>
    <w:bookmarkStart w:name="z112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41"/>
    <w:bookmarkStart w:name="z11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42"/>
    <w:bookmarkStart w:name="z11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43"/>
    <w:bookmarkStart w:name="z11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44"/>
    <w:bookmarkStart w:name="z12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45"/>
    <w:bookmarkStart w:name="z12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46"/>
    <w:bookmarkStart w:name="z126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47"/>
    <w:bookmarkStart w:name="z12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48"/>
    <w:bookmarkStart w:name="z12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49"/>
    <w:bookmarkStart w:name="z12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Актюбинской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50"/>
    <w:bookmarkStart w:name="z13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1"/>
    <w:bookmarkStart w:name="z1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030007, Актюбинская область, город Актобе, улица Тилеу батыра, 9 «Б».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Актюбинской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2"/>
    <w:bookmarkStart w:name="z14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53"/>
    <w:bookmarkStart w:name="z14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54"/>
    <w:bookmarkStart w:name="z14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55"/>
    <w:bookmarkStart w:name="z14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56"/>
    <w:bookmarkStart w:name="z153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57"/>
    <w:bookmarkStart w:name="z15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58"/>
    <w:bookmarkStart w:name="z157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59"/>
    <w:bookmarkStart w:name="z15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60"/>
    <w:bookmarkStart w:name="z15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61"/>
    <w:bookmarkStart w:name="z16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Алматинской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62"/>
    <w:bookmarkStart w:name="z161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63"/>
    <w:bookmarkStart w:name="z16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040000, Алматинская область, город Талдыкорган, улица Кабанбай батыра, дом 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Алматинской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4"/>
    <w:bookmarkStart w:name="z174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65"/>
    <w:bookmarkStart w:name="z1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66"/>
    <w:bookmarkStart w:name="z178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67"/>
    <w:bookmarkStart w:name="z1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68"/>
    <w:bookmarkStart w:name="z18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69"/>
    <w:bookmarkStart w:name="z1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70"/>
    <w:bookmarkStart w:name="z18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71"/>
    <w:bookmarkStart w:name="z18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72"/>
    <w:bookmarkStart w:name="z19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73"/>
    <w:bookmarkStart w:name="z191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Атырауской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74"/>
    <w:bookmarkStart w:name="z192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5"/>
    <w:bookmarkStart w:name="z1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060011, Атырауская область, город Атырау, улица Байтурсынова, дом 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Атырауской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76"/>
    <w:bookmarkStart w:name="z20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77"/>
    <w:bookmarkStart w:name="z20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78"/>
    <w:bookmarkStart w:name="z209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79"/>
    <w:bookmarkStart w:name="z21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80"/>
    <w:bookmarkStart w:name="z215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81"/>
    <w:bookmarkStart w:name="z21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82"/>
    <w:bookmarkStart w:name="z219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83"/>
    <w:bookmarkStart w:name="z2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84"/>
    <w:bookmarkStart w:name="z2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85"/>
    <w:bookmarkStart w:name="z22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Восточно-Казахстанской области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и социального развития Республики Казахстан»</w:t>
      </w:r>
    </w:p>
    <w:bookmarkEnd w:id="86"/>
    <w:bookmarkStart w:name="z22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87"/>
    <w:bookmarkStart w:name="z22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070003, Восточно-Казахстанская область, город Усть-Каменогорск, проспект Тәуелсіздік (Независимости), дом 9/1.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Восточно-Казахстанской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88"/>
    <w:bookmarkStart w:name="z236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89"/>
    <w:bookmarkStart w:name="z23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90"/>
    <w:bookmarkStart w:name="z240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91"/>
    <w:bookmarkStart w:name="z24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92"/>
    <w:bookmarkStart w:name="z246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93"/>
    <w:bookmarkStart w:name="z24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94"/>
    <w:bookmarkStart w:name="z250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95"/>
    <w:bookmarkStart w:name="z25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96"/>
    <w:bookmarkStart w:name="z25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97"/>
    <w:bookmarkStart w:name="z25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Жамбылской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98"/>
    <w:bookmarkStart w:name="z254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99"/>
    <w:bookmarkStart w:name="z25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080012, Жамбылская область, город Тараз, улица Толе би, дом 42 «А».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Жамбылской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00"/>
    <w:bookmarkStart w:name="z267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01"/>
    <w:bookmarkStart w:name="z26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02"/>
    <w:bookmarkStart w:name="z27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03"/>
    <w:bookmarkStart w:name="z27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04"/>
    <w:bookmarkStart w:name="z277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05"/>
    <w:bookmarkStart w:name="z27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06"/>
    <w:bookmarkStart w:name="z281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07"/>
    <w:bookmarkStart w:name="z28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08"/>
    <w:bookmarkStart w:name="z28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09"/>
    <w:bookmarkStart w:name="z284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Западно-Казахстанской области Министерства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
социального развития Республики Казахстан»</w:t>
      </w:r>
    </w:p>
    <w:bookmarkEnd w:id="110"/>
    <w:bookmarkStart w:name="z285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11"/>
    <w:bookmarkStart w:name="z28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090006, Западно-Казахстанская область, город Уральск, проспект Достык-Дружба, 215.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Западно-Казахстанской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12"/>
    <w:bookmarkStart w:name="z298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13"/>
    <w:bookmarkStart w:name="z299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14"/>
    <w:bookmarkStart w:name="z302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15"/>
    <w:bookmarkStart w:name="z30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16"/>
    <w:bookmarkStart w:name="z308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17"/>
    <w:bookmarkStart w:name="z30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8"/>
    <w:bookmarkStart w:name="z312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19"/>
    <w:bookmarkStart w:name="z31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20"/>
    <w:bookmarkStart w:name="z31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11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21"/>
    <w:bookmarkStart w:name="z315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Карагандинской области Министерства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
социального развития Республики Казахстан»</w:t>
      </w:r>
    </w:p>
    <w:bookmarkEnd w:id="122"/>
    <w:bookmarkStart w:name="z316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23"/>
    <w:bookmarkStart w:name="z31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100024, Карагандинская область, город Караганда, район имени Казыбек би, проспект Шахтеров, дом 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Карагандинской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24"/>
    <w:bookmarkStart w:name="z329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25"/>
    <w:bookmarkStart w:name="z3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26"/>
    <w:bookmarkStart w:name="z33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27"/>
    <w:bookmarkStart w:name="z3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28"/>
    <w:bookmarkStart w:name="z339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29"/>
    <w:bookmarkStart w:name="z3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30"/>
    <w:bookmarkStart w:name="z343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31"/>
    <w:bookmarkStart w:name="z34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32"/>
    <w:bookmarkStart w:name="z34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12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33"/>
    <w:bookmarkStart w:name="z346" w:id="1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 контроля</w:t>
      </w:r>
      <w:r>
        <w:br/>
      </w:r>
      <w:r>
        <w:rPr>
          <w:rFonts w:ascii="Times New Roman"/>
          <w:b/>
          <w:i w:val="false"/>
          <w:color w:val="000000"/>
        </w:rPr>
        <w:t>
медицинской и фармацевтической деятельности по Костанайской</w:t>
      </w:r>
      <w:r>
        <w:br/>
      </w:r>
      <w:r>
        <w:rPr>
          <w:rFonts w:ascii="Times New Roman"/>
          <w:b/>
          <w:i w:val="false"/>
          <w:color w:val="000000"/>
        </w:rPr>
        <w:t>
области Министерства здравоохранения и социального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Казахстан»</w:t>
      </w:r>
    </w:p>
    <w:bookmarkEnd w:id="134"/>
    <w:bookmarkStart w:name="z347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35"/>
    <w:bookmarkStart w:name="z3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Республики Казахстан, 110000, Костанайская область, город Костанай, проспект Аль-Фараби, дом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Костанайской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36"/>
    <w:bookmarkStart w:name="z360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37"/>
    <w:bookmarkStart w:name="z36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38"/>
    <w:bookmarkStart w:name="z364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39"/>
    <w:bookmarkStart w:name="z36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40"/>
    <w:bookmarkStart w:name="z370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41"/>
    <w:bookmarkStart w:name="z37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42"/>
    <w:bookmarkStart w:name="z374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43"/>
    <w:bookmarkStart w:name="z37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44"/>
    <w:bookmarkStart w:name="z37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13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45"/>
    <w:bookmarkStart w:name="z377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Кызылординской области Министерства здравоохранения и</w:t>
      </w:r>
      <w:r>
        <w:br/>
      </w:r>
      <w:r>
        <w:rPr>
          <w:rFonts w:ascii="Times New Roman"/>
          <w:b/>
          <w:i w:val="false"/>
          <w:color w:val="000000"/>
        </w:rPr>
        <w:t>
социального развития Республики Казахстан»</w:t>
      </w:r>
    </w:p>
    <w:bookmarkEnd w:id="146"/>
    <w:bookmarkStart w:name="z378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47"/>
    <w:bookmarkStart w:name="z37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120008, Кызылординская область, город Кызылорда, проспект Абай Кунанбаев, дом 27.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Кызылординской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48"/>
    <w:bookmarkStart w:name="z391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49"/>
    <w:bookmarkStart w:name="z392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50"/>
    <w:bookmarkStart w:name="z395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51"/>
    <w:bookmarkStart w:name="z39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52"/>
    <w:bookmarkStart w:name="z401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53"/>
    <w:bookmarkStart w:name="z40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54"/>
    <w:bookmarkStart w:name="z405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55"/>
    <w:bookmarkStart w:name="z406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56"/>
    <w:bookmarkStart w:name="z407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14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57"/>
    <w:bookmarkStart w:name="z408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Мангистауской области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и социального развития Республики Казахстан»</w:t>
      </w:r>
    </w:p>
    <w:bookmarkEnd w:id="158"/>
    <w:bookmarkStart w:name="z409" w:id="1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59"/>
    <w:bookmarkStart w:name="z410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130000, Мангистауская область, город Актау, 9 микрорайон, дом 23.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Мангистауской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60"/>
    <w:bookmarkStart w:name="z422" w:id="1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61"/>
    <w:bookmarkStart w:name="z42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62"/>
    <w:bookmarkStart w:name="z426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63"/>
    <w:bookmarkStart w:name="z42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64"/>
    <w:bookmarkStart w:name="z432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65"/>
    <w:bookmarkStart w:name="z43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66"/>
    <w:bookmarkStart w:name="z436" w:id="1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67"/>
    <w:bookmarkStart w:name="z43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68"/>
    <w:bookmarkStart w:name="z43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15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69"/>
    <w:bookmarkStart w:name="z439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Павлодарской области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и социального развития Республики Казахстан»</w:t>
      </w:r>
    </w:p>
    <w:bookmarkEnd w:id="170"/>
    <w:bookmarkStart w:name="z440" w:id="1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71"/>
    <w:bookmarkStart w:name="z44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140000, Павлодарская область, город Павлодар, улица Лермонтова, дом 59.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Павлодарской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72"/>
    <w:bookmarkStart w:name="z453" w:id="1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73"/>
    <w:bookmarkStart w:name="z454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74"/>
    <w:bookmarkStart w:name="z457" w:id="1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75"/>
    <w:bookmarkStart w:name="z458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76"/>
    <w:bookmarkStart w:name="z463" w:id="1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77"/>
    <w:bookmarkStart w:name="z46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78"/>
    <w:bookmarkStart w:name="z467" w:id="1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79"/>
    <w:bookmarkStart w:name="z46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80"/>
    <w:bookmarkStart w:name="z46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16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81"/>
    <w:bookmarkStart w:name="z470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Северо-Казахстанской области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и социального развития Республики Казахстан»</w:t>
      </w:r>
    </w:p>
    <w:bookmarkEnd w:id="182"/>
    <w:bookmarkStart w:name="z471" w:id="1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83"/>
    <w:bookmarkStart w:name="z47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150008, Северо-Казахстанская область, город Петропавловск, улица Конституции Казахстана, дом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Северо-Казахстанской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84"/>
    <w:bookmarkStart w:name="z484" w:id="1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85"/>
    <w:bookmarkStart w:name="z4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86"/>
    <w:bookmarkStart w:name="z488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87"/>
    <w:bookmarkStart w:name="z4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своего заместителя в соответствии с действующим законодательством Республики Казахстан.</w:t>
      </w:r>
    </w:p>
    <w:bookmarkEnd w:id="188"/>
    <w:bookmarkStart w:name="z494" w:id="1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189"/>
    <w:bookmarkStart w:name="z49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90"/>
    <w:bookmarkStart w:name="z498" w:id="1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191"/>
    <w:bookmarkStart w:name="z499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192"/>
    <w:bookmarkStart w:name="z500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17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17 октября 2014 года № 147     </w:t>
      </w:r>
    </w:p>
    <w:bookmarkEnd w:id="193"/>
    <w:bookmarkStart w:name="z501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государственного учреждения «Департамент Комитета</w:t>
      </w:r>
      <w:r>
        <w:br/>
      </w:r>
      <w:r>
        <w:rPr>
          <w:rFonts w:ascii="Times New Roman"/>
          <w:b/>
          <w:i w:val="false"/>
          <w:color w:val="000000"/>
        </w:rPr>
        <w:t>
контроля медицинской и фармацевтической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по Южно-Казахстанской области Министерства здравоохранения</w:t>
      </w:r>
      <w:r>
        <w:br/>
      </w:r>
      <w:r>
        <w:rPr>
          <w:rFonts w:ascii="Times New Roman"/>
          <w:b/>
          <w:i w:val="false"/>
          <w:color w:val="000000"/>
        </w:rPr>
        <w:t>
и социального развития Республики Казахстан»</w:t>
      </w:r>
    </w:p>
    <w:bookmarkEnd w:id="194"/>
    <w:bookmarkStart w:name="z502" w:id="1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195"/>
    <w:bookmarkStart w:name="z503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Казахстан» (далее - Департамент) является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Комитет), осуществляющим контрольные и реализационные функции в сфере оказания медицинских услуг и обращения лекарственных средств, изделий медицинского назначения и медицинской техники в пределах компетенции.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Департамент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Департамент имеет право выступать стороной в гражданско-правовых отношениях от имени государства, если он уполномочен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Департамент по вопросам своей компетенции в установленном законодательством порядке принимает решения, оформляемые приказами Руководителя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Департамента утверждаются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Место нахождение Департамента: Республика Казахстан, 160012, Южно-Казахстанская область, город Шымкент, улица Торекулова, дом 712.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Департамента – республиканское государственное учреждение «Департамент Комитета контроля медицинской и фармацевтической деятельности по Южно-Казахстанской области Министерства здравоохранения и социального развития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Департамента осуществляется из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Департаменту запрещается вступать в договорные отношения с субъектами предпринимательства на предмет выполнения обязанностей, являющихся функциями Департамента.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Департаменту законодательными актами Республики Казахстан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196"/>
    <w:bookmarkStart w:name="z515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задачи и функции, права и обязанности Департамента</w:t>
      </w:r>
    </w:p>
    <w:bookmarkEnd w:id="197"/>
    <w:bookmarkStart w:name="z5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Основные задачи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области государственного контроля в сфере оказания медицинских услуг и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мониторинг обеспечения населения и организаций здравоохранения безопасными, эффективными и качественными лекарственными средствами, изделиями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качества и доступности государственных услуг в сфере медицинской и фармацевтической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в пределах своей компетенции государственных услуг, в том числе электронных;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обращений физических и юридических лиц по вопросам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приостановление деятельности или отдельных видов деятельности индивидуального предпринимателя или юридического лица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дел об административных правонарушениях и наложение административных взысканий в соответствии с законодательством Республики Казахстан об административных правонарушениях;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реализация государственной политики в области контроля за оказанием медицинских услуг и контроля в сфере обращения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выдачи заключений (разрешительных документов), согласование на ввоз на территорию Республики Казахстан лекарственных средств, изделий медицинского назначения и медицинской техники (в том числе незарегистрированных) в качестве гуманитарной помощи или помощи при чрезвычайных ситуациях;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согласование вывоза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соответствия субъекта здравоохранения требованиям к оказанию высокоспециализированной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определение степени удовлетворенности граждан уровнем и качеством оказываемой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организация проведения квалификационных экзаменов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проведение государственной аттестации научных организаций и организаций образования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приема уведомлений о начале или прекращении осуществления деятельности в области здравоохранения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 разрешениях и уведомлениях», а также ведение государственного электронного реестра разрешений и уведомлений;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проведение аккредитации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проведение тестирования в рамках аккредитации физических лиц для проведения независимой экспертизы деятельности субъектов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участие в формировании банка данных аккредитованных субъектов и независимых экспертов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участие в осуществлении государственного регулирования цен на лекарственные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контроль за деятельностью субъектов здравоохранения, в том числе за соблюдением стандартов в области здравоохранения, правил лицензирования по занятию медицинской и фармацевтической деятельностью, а также уведомительного порядка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контроль за внедрением новых методов профилактики, диагностики, лечения и медицинской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государственный контроль в сфере обращения лекарственных средств, изделий медицинского назначения и медицинской техники, а также за оборотом наркотических средств, психотропных веществ и прекурсоров в области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контроль за рекламой медицинских услуг, лекарственных средств, изделий медицинского назначения и медицинской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участие в определении списка лекарственных средств, изделий медицинского назначения, закупаемых у единого дистрибьютора по закупу и обеспечению лекарственными средствами, изделиями медицинского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участие в признании стандартов международных и иностранных фармакопей, а также фармакопейных статей (монографий) и других нормативных документов по стандартизации на лекарственные средства, изделия медицинского назначения и медицинскую технику иностранных государств;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контроль за рациональным назначением лекарственных средств на всех уровнях оказания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24) контроль за эффективным использованием медицинской техники в организациях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25) контроль за деятельностью субъектов оказания услуг традиционной медицины, народной медицины (целительства);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иных организаций и должностных лиц необходимую информацию и материалы;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предложения по совершенствованию единой государственной политики в области охраны здоровья населения, разработке концепций, стратегий, нормативных правовых актов, нормативно-технических документов, по вопросам входящим в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вносить предложения по разработке программ в области контроля в сфере оказания медицинских услуг и обращения лекарственных средств, изделий медицинского назначения и медицинской техники, а также участвовать в разработке государственных и отраслевых (секторальных) программ по охране здоровья граждан, а также программ внутрибольничного менеджмента и оценке эффективности работы организаций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осуществлять иные права, предусмотренные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соблюдать законодательство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осуществлять иные обязанности, предусмотренные действующими законодательными актами.</w:t>
      </w:r>
    </w:p>
    <w:bookmarkEnd w:id="198"/>
    <w:bookmarkStart w:name="z519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Департамента</w:t>
      </w:r>
    </w:p>
    <w:bookmarkEnd w:id="199"/>
    <w:bookmarkStart w:name="z52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Департаментом осуществляется Руководителем, который несет персональную ответственность за выполнение возложенных на Департамент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Руководитель Департамента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Руководитель Департамента имеет заместителей, которые назначаются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Департамента: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законодательством, назначает и освобождает от должностей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определяет обязанности и полномочия руководителей структурных подразделений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решает вопросы наложения дисциплинарных взысканий на работников Департамента, за исключением работников, вопросы трудовых отношений которых в соответствии с законодательными актами отнесены к компетенции вышестоящего должностного лица;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представляет Департамент в государственных органах и иных организациях, независимо от форм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законодательством принимает решения о предъявлении от имени Департамента претензий и исков к юридическим и физическим лицам;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принимает решения и подписывает правовые акты по вопросам, входящим в компетенцию Департамента;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принимает меры, направленные на противодействие коррупции в Департаменте;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осуществляет прием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Департамента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Руководитель Департамента определяет полномочия своих заместителей в соответствии с действующим законодательством Республики Казахстан.</w:t>
      </w:r>
    </w:p>
    <w:bookmarkEnd w:id="200"/>
    <w:bookmarkStart w:name="z525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Департамента</w:t>
      </w:r>
    </w:p>
    <w:bookmarkEnd w:id="201"/>
    <w:bookmarkStart w:name="z52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Департамент может иметь на праве оперативного управления обособленное имущество в случаях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Департамента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Департаментом, относится к республиканской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Департаменту не допускается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202"/>
    <w:bookmarkStart w:name="z529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Департамента</w:t>
      </w:r>
    </w:p>
    <w:bookmarkEnd w:id="203"/>
    <w:bookmarkStart w:name="z530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Департамента осуществляются в соответствии с законодательством Республики Казахстан.</w:t>
      </w:r>
    </w:p>
    <w:bookmarkEnd w:id="20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