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2015" w14:textId="a8a2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экономического развития и торговли Республики Казахстан от 28 июня 2010 года № 95 "Об утверждении требований к экспертизе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сентября 2014 года № 27. Зарегистрирован в Министерстве юстиции Республики Казахстан 28 октября 2014 года № 9836. Утратил силу приказом Министра национальной экономики Республики Казахстан от 22 декабря 2014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22.12.2014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2014 года «О внесении изменений и дополнений в некоторые законодательные акты Республики Казахстан по вопросам государственного управления»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28 июня 2010 года № 95 «Об утверждении требований к экспертизе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дополнений» (зарегистрированный в Реестре государственной регистрации нормативных правовых актов за № 6354)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экспертизе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Центральный уполномоченный орган по государственному планированию, привлекает специализированную организацию по вопросам концессии для проведения: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экспертизы концессионных предложений, за исключением случаев, установленных подпунктом 3-2)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конкурсной документации, в том числе при внесении в нее изменений и дополнений, за исключением случаев, установленных подпунктом 3-2)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экспертизы концессионных заявок, представленных участниками конкурса при проведении конкурса по выбору концессионера, за исключением случаев, установленных подпунктом 3-2)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экспертизы проектов договоров концессии, в том числе при внесении в договоры концессии изменений и дополнений, за исключением случаев, установленных подпунктом 3-2)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Экспертиза каждого документа, указанного в пункте 5 настоящих Требований, должна осуществляться с учетом результатов согласований, заключений и экспертиз,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представления, рассмотрения и отбора концессионных проектов и проведения конкурса по выбору концессионера, утвержденными постановлением Правительства Республики Казахстан от 10 декабря 2010 года № 1343 (далее – Правила), а также результатов (выводов и рекомендаций) экспертизы предшествующего к нему документа по концессионному проекту, проведенной специализированной организацией по вопросам концессии или юридическими лицами, определяемыми местными исполнительными органами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При проведении оценки ТЭО концессионного проекта специализированная организация по вопросам концессии или юридические лица, определяемые местными исполнительными органами областей, города республиканского значения, столицы руководствуются принципами государственно-частного партнерства и концессии,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(Аязбаеву Н.А.) обеспечить государственную регистрацию настоящего приказа в Министерстве юстиции Республики Казахстан,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