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691e" w14:textId="0316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Хобдинского района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Хобдинского района Актюбинской области от 28 марта 2014 года № 141. Зарегистрировано Департаментом юстиции Актюбинской области 22 апреля 2014 года № 3845. Утратило силу в связи с истечением срока применения – (письмо Кобдинского районного маслихата Актюбинской области от 5 января 2015 года № 5-05/02)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в связи с истечением срока применения – (письмо Кобдинского районного маслихата Актюбинской области от 05.01.2015 № 5-05/02).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18 февраля 2009 года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Хобдинского района в 2014 году следующие виды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бюджетный кредит для приобретения или строительства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С.МЕНДЫГАРИН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Л.ИСМАГАМБЕТОВА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