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606f" w14:textId="e866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марта 2014 года № 74. Зарегистрировано Департаментом юстиции Жамбылской области 5 мая 2014 года № 2213. Утратило силу постановлением акимата Жамбылской области от 27 июля 2015 года №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27.07.2015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течении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области Р. Рахманбердиева.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 № 74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размещение объектов наружной(визуальной) рекламы в полосе отвода автомобильных дорог общего пользования областного и районного значения, а также в населенных пунктах"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(далее – государственная услуга) оказывается уполномоченными органами соответствующих местных исполнительных органов Жамбылской области, осуществляющих функции в сфере архитектуры и градостроительства, автомобильных дорог (далее– услугодатель), юридическим и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Республиканское государственное предприятие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 обслуживания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веб-портал "электронного правительства": www.e.gov.kz или веб-портал "Е-лицензирование"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– разрешение на размещение объектов наружной (визуальной) рекламы в населенных пунктах (далее – разрешение) или паспорт на размещение объектов наружной (визуальной) рекламы в полосе отвода автомобильных дорог общего пользования областного и районного значения (далее –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сдачи пакета документов услугополучателем услугодателю – в течение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в очереди для сдачи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обслуживания услугополучателя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услугодателя – с понедельника по пятницу включительно,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 либо 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размещения объектов наружной (визуальной) рекламы в полосе отвода автомобильных дорог общего пользования областного и районного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письменное заявление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эскиз объекта с цветовым решением и размерами;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услугополучателя (для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размещения объектов наружной (визуальной) рекламы в населенных пунктах: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нотариально засвидетельствованная копия правоустанавливающего документа на земельный участок или объект, на который предлагается разместить объект наружной (визуальной) рекламы либо договора о размещении объекта наружной (визуальной) рекламы, заключенный заявителем с собственником (собственниками) объекта, на который предлагается разместить объект наружной (визуальной) рекламы, органом управления объектом кондоминиума или лицами, обладающими иными вещными правами;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эскиз, включающий дневное и ночное изображение объекта наружной (визуальной) рекламы, объекта, на который предлагается разместить объект наружной (визуальной) рекламы, решения по инженерному обеспечению функционирования объекта наружной (визуальной)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услугополучателя (для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работник услугодателя сверяет подлинность оригиналов с копиями или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услугополучателя к услугодателю результат оказания государственной услуги оформляется в электронном формате,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взаимодействия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>Адреса мест оказания государственной услуги размещены на веб-портале "электронного правительства": www.e.gov.kz (в разделе "Государственные услуги").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канцелярия;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Канцелярия проводит регистрацию обращения услугополучателя, проверяет наличие необходимых документов, полноту и правильность их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проверки наличия всех необходимых документов, канцелярия передает документы руководителю для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рассмотрения руководителем, пакет документов направляется ответственному сотруднику для определения места размещения объектов согласно заявлению (или рекомендует другое место), проверяет соответствие размеров и художественного оформления объектов наружной (визуальной) рекламы требованиям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Далее ответственный исполнитель подготавливает разрешение или паспорт, либо мотивированный ответ об отказе в предоставлении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Разрешение или паспорт либо мотивированный ответ об отказе в предоставлении государственной услуги предоставляется канцелярией при обращении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Схема, отражающие взаимосвязь между логической последовательностью административных действий,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взаимодействия с центром обслуживания населения, а также порядка использования информационных систем в процессе оказания государственных услуг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Срок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сдачи пакета документов услугополучателем в центр обслуживания населения, а также при обращении на портал – в течение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в очереди для сдачи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обслуживания услугополучателя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Центра обслуживания населения - с понедельника по субботу включительно, в соответствии графиком работы с 9.00 часов до 20.00 часов без перерыва на обед,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и выдача результатов осуществляется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портала – круглосуточно (за исключением технических перерывов в связи с проведением 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Перечень документов, необходимых для оказания государственной услуги при обращении услугополучателя (либо его представителя по доверенности) 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размещения объектов наружной (визуальной) рекламы в полосе отвода автомобильных дорог общего пользования областного и районного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письменное заявление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эскиз объекта с цветовым решением и размерами;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услугополучателя (для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размещения объектов наружной (визуальной) рекламы в населенных пунктах: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нотариально засвидетельствованная копия правоустанавливающего документа на земельный участок или объект, на который предлагается разместить объект наружной (визуальной) рекламы либо договора о размещении объекта наружной (визуальной) рекламы, заключенный заявителем с собственником (собственниками) объекта, на который предлагается разместить объект наружной (визуальной) рекламы, органом управления объектом кондоминиума или лицами, обладающими иными вещными правами;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эскиз, включающий дневное и ночное изображение объекта наружной (визуальной) рекламы, объекта, на который предлагается разместить объект наружной (визуальной) рекламы, решения по инженерному обеспечению функционирования объекта наружной (визуальной)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услугополучателя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размещения объектов наружной (визуальной) рекламы в полосе отвода автомобильных дорог общего пользования областного и районного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запрос в форме электронного документа, удостоверенного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эскиз объекта с цветовым решением и размерами – документ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размещения объектов наружной (визуальной) рекламы в населенных пунктах: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запрос в форме электронного документа, удостоверенного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нотариально засвидетельствованная копия правоустанавливающего документа на земельный участок или объект, на который предлагается разместить объект наружной (визуальной) рекламы либо договора о размещении объекта наружной (визуальной) рекламы, заключенный заявителем с собственником (собственниками) объекта, на который предлагается разместить объект наружной (визуальной) рекламы, органом управления объектом кондоминиума или лицами, обладающими иными вещными правами – документ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эскиз, включающий дневное и ночное изображение объекта наружной (визуальной) рекламы, объекта, на который предлагается разместить объект наружной (визуальной) рекламы, решения по инженерному обеспечению функционирования объекта наружной (визуальной) рекламы – документ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документа, удостоверяющего личность услугополучателя, услугодатель получает из соответствующих государственных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электронной цифровой подписью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центра обслуживания населения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работник центра обслуживания населения сверяет подлинность оригиналов с копиями или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центр обслуживания населения –расписка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фамилии, имени, отчества должностного лица услугодателя либо работника центра обслуживания населения,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услугополучателя к услугодателю результат оказания государственной услуги оформляется в электронном формате,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результата оказания государственной услуги услугополучателю осуществляется работником центра обслуживания населения посредством "безбарьерного обслуживания" на основании расписки, в указанный в ней срок, при личном посещении под роспись и по предъявлению документа, удостоверяющего личность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услугополучателя через портал результат оказания государственной услуги направляется услугополучателю в личный "кабинет" в форме электронного документа, подписанного электронной цифровой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услугополучателю, работником центра обслуживания населения выдается расписка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разделом 5 в соответствии с постановлением акимата Жамбылской области от 28.08.2014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приложению 5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и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а также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(структурное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руководителя)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физического лица либо полное_______________________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 (ИИН) или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(БИН), контактный телефон, адрес)</w:t>
            </w:r>
          </w:p>
        </w:tc>
      </w:tr>
    </w:tbl>
    <w:bookmarkStart w:name="z1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Прошу выдать паспорт на размещение объекта наружной (визуальной) рекламы в полосе отвода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_______ Получатель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лица,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объектов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(структурное подразделение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(Ф.И.О. руководителя) от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физического лица, контактный 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полное наименование юридического лица)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 (ИИН) или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(БИН), контактный телефон, адрес)</w:t>
            </w:r>
          </w:p>
        </w:tc>
      </w:tr>
    </w:tbl>
    <w:bookmarkStart w:name="z1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Прошу выдать разрешение на размещение объекта наружной (визуальной) рекламы в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 объекта наружной (визуальной) рекламы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Длина объекта рекламы 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Ширина объекта рекламы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 предполагаемого местоположения объекта наружной (визуальной) рекламы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Обоснование выбора места размещения объекта наружной (визуальной) рекламы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земельных участков или объектов, которые находятся на праве собственности или в аренде свыше одного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Кадастровый номер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земельных участков или объектов, которые находятся в аренде меньше одного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 договора аренды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_______ Получатель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лица,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объектов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_____________________________(адрес услугополучателя)</w:t>
            </w:r>
          </w:p>
        </w:tc>
      </w:tr>
    </w:tbl>
    <w:bookmarkStart w:name="z1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rPr>
          <w:rFonts w:ascii="Times New Roman"/>
          <w:b/>
          <w:i w:val="false"/>
          <w:color w:val="000000"/>
        </w:rPr>
        <w:t xml:space="preserve"> об отказе в приеме документов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от 15 апреля 2013 года "О государственных услугах", отдел №__ филиала РГП "Центр обслуживания населения"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перечня, предусмотренного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ФИО (работника центра)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Исполнитель: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"___" 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объектов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пунктах"</w:t>
            </w:r>
          </w:p>
        </w:tc>
      </w:tr>
    </w:tbl>
    <w:bookmarkStart w:name="z1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Блок-схема, отражающая взаимодействие между логической последовательностью административных действий (процедур)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объектов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пунктах"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приложением 5 в соответствии с постановлением акимата Жамбылской области от 28.08.2014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 При оказании государственной услуги через канцелярию услугополучателя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ЦОН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В. При оказании государственной услуги через портал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