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8b35" w14:textId="ad38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 от 19 июня 2014 года № 26/05 "О дополнительном перечне целевых групп"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5 ноября 2014 года № 45/02. Зарегистрировано Департаментом юстиции Карагандинской области 2 декабря 2014 года № 2836.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№ 26/05 от 19 июня 2014 года "О дополнительном перечне целевых групп" (зарегистрировано в Реестре государственной регистрации нормативных правовых актов за № 2683, опубликован в газетах "Балқаш өңірі" № 76-77 (12183) и "Северное Прибалхашье" № 75-76 (1254) от 18 июля 2014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Признать утратившим силу постановление акимата города Балхаш от 11 апреля 2013 года № 13/04 "О дополнительном перечне целевых групп" (регистрационный номер в реестре государственной регистрации нормативных правовых актов № 2321, опубликован в газетах "Балқаш өңірі" № 50 (12013) и "Северное Прибалхашье" № 49 (1086) от 15 мая 2013 года).".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