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da39" w14:textId="574d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25 ноября 2014 года № 543. Зарегистрировано Департаментом юстиции Костанайской области 25 декабря 2014 года № 5249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 -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лица, зарегистрированные в государственном учреждении "Отдел занятости и социальных программ акимата города Лисаковска" в качестве безработных, не имеющих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Лисаковска                          М. Жундубаев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