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7ca4" w14:textId="b017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Михайловского сельского округа Мендыкаринского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Мендыкаринского района Костанайской области от 17 октября 2014 года № 402. Зарегистрировано Департаментом юстиции Костанайской области 26 ноября 2014 года № 5176. Утратило силу постановлением акимата Мендыкаринского района Костанайской области от 5 мая 2016 года № 79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Мендыкаринского района Костанайской области от 05.05.2016 </w:t>
      </w:r>
      <w:r>
        <w:rPr>
          <w:rFonts w:ascii="Times New Roman"/>
          <w:b w:val="false"/>
          <w:i w:val="false"/>
          <w:color w:val="ff0000"/>
          <w:sz w:val="28"/>
        </w:rPr>
        <w:t>№ 79</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В соответствии со</w:t>
      </w:r>
      <w:r>
        <w:rPr>
          <w:rFonts w:ascii="Times New Roman"/>
          <w:b w:val="false"/>
          <w:i w:val="false"/>
          <w:color w:val="000000"/>
          <w:sz w:val="28"/>
        </w:rPr>
        <w:t xml:space="preserve"> 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Указом Президента Республики Казахстан от 29 октября 2012 года</w:t>
      </w:r>
      <w:r>
        <w:rPr>
          <w:rFonts w:ascii="Times New Roman"/>
          <w:b w:val="false"/>
          <w:i w:val="false"/>
          <w:color w:val="000000"/>
          <w:sz w:val="28"/>
        </w:rPr>
        <w:t xml:space="preserve"> №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Мендыкаринского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Утвердить прилагаемое</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"Аппарат акима Михайловского сельского округа Мендыкаринского района".</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района Хамзина К.А.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 xml:space="preserve">от 17 октября 2014 года № 402 </w:t>
            </w:r>
          </w:p>
        </w:tc>
      </w:tr>
    </w:tbl>
    <w:p>
      <w:pPr>
        <w:spacing w:after="0"/>
        <w:ind w:left="0"/>
        <w:jc w:val="left"/>
      </w:pPr>
      <w:r>
        <w:rPr>
          <w:rFonts w:ascii="Times New Roman"/>
          <w:b w:val="false"/>
          <w:i w:val="false"/>
          <w:color w:val="000000"/>
          <w:sz w:val="28"/>
        </w:rPr>
        <w:t>      </w:t>
      </w:r>
      <w:r>
        <w:rPr>
          <w:rFonts w:ascii="Times New Roman"/>
          <w:b/>
          <w:i w:val="false"/>
          <w:color w:val="000000"/>
          <w:sz w:val="28"/>
        </w:rPr>
        <w:t xml:space="preserve">1. </w:t>
      </w:r>
      <w:r>
        <w:rPr>
          <w:rFonts w:ascii="Times New Roman"/>
          <w:b w:val="false"/>
          <w:i w:val="false"/>
          <w:color w:val="000000"/>
          <w:sz w:val="28"/>
        </w:rPr>
        <w:t>Общие положения</w:t>
      </w:r>
      <w:r>
        <w:br/>
      </w:r>
      <w:r>
        <w:rPr>
          <w:rFonts w:ascii="Times New Roman"/>
          <w:b w:val="false"/>
          <w:i w:val="false"/>
          <w:color w:val="000000"/>
          <w:sz w:val="28"/>
        </w:rPr>
        <w:t>
      </w:t>
      </w:r>
      <w:r>
        <w:rPr>
          <w:rFonts w:ascii="Times New Roman"/>
          <w:b w:val="false"/>
          <w:i w:val="false"/>
          <w:color w:val="000000"/>
          <w:sz w:val="28"/>
        </w:rPr>
        <w:t>Государственное учреждение "Аппарат акима Михайловского сельского округа Мендыкаринского района", является государственным органом Республики Казахстан, осуществляющим руководство в сфере информационно - аналитического, организационно - правового и материально - 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Учредителем государственного учреждения "Аппарат акима Михайловского сельского округа Мендыкаринского района" является государство, в лице акимата Мендыкаринского района.</w:t>
      </w:r>
      <w:r>
        <w:br/>
      </w:r>
      <w:r>
        <w:rPr>
          <w:rFonts w:ascii="Times New Roman"/>
          <w:b w:val="false"/>
          <w:i w:val="false"/>
          <w:color w:val="000000"/>
          <w:sz w:val="28"/>
        </w:rPr>
        <w:t>
      Государственное учреждение "Аппарат акима Михайловского сельского округа Мендыкаринского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Михайловского сельского округа Мендыкаринского района"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Михайловского сельского округа Мендыкаринского района" является юридическим лицом в организационно -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Режим работы государственного учреждения "Аппарат акима Михайловского сельского округа Мендыкаринского района" устанавливается в соответствии с регламентом работы аппарата, утвержденным руководителем и не должен противоречить действующему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Михайловского сельского округа Мендыкаринского района" вступает в гражданско– 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Михайловского сельского округа Мендыкаринского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Михайловского сельского округа Мендыкаринского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Михайловского сельского округа Мендыкаринского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111311, Республика Казахстан, Костанайская область, Мендыкаринский район, село Михайловка, улица Ленина, 85А.</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Михайловского сельского округа Мендыкаринского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 xml:space="preserve"> Положение</w:t>
      </w:r>
      <w:r>
        <w:rPr>
          <w:rFonts w:ascii="Times New Roman"/>
          <w:b w:val="false"/>
          <w:i w:val="false"/>
          <w:color w:val="000000"/>
          <w:sz w:val="28"/>
        </w:rPr>
        <w:t xml:space="preserve"> является учредительным документом</w:t>
      </w:r>
      <w:r>
        <w:br/>
      </w:r>
      <w:r>
        <w:rPr>
          <w:rFonts w:ascii="Times New Roman"/>
          <w:b w:val="false"/>
          <w:i w:val="false"/>
          <w:color w:val="000000"/>
          <w:sz w:val="28"/>
        </w:rPr>
        <w:t>
      государственного учреждения "Аппарат акима Михайловского сельского округа Мендыкаринского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Михайловского сельского округа Мендыкаринского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Михайловского сельского округа Мендыкаринского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Михайловского сельского округа Мендыкаринского района".</w:t>
      </w:r>
      <w:r>
        <w:br/>
      </w:r>
      <w:r>
        <w:rPr>
          <w:rFonts w:ascii="Times New Roman"/>
          <w:b w:val="false"/>
          <w:i w:val="false"/>
          <w:color w:val="000000"/>
          <w:sz w:val="28"/>
        </w:rPr>
        <w:t>
      Если государственному учреждению "Аппарат акима Михайловского сельского округа Мендыкаринского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Миссия, основные задачи, функции,</w:t>
      </w:r>
      <w:r>
        <w:br/>
      </w:r>
      <w:r>
        <w:rPr>
          <w:rFonts w:ascii="Times New Roman"/>
          <w:b w:val="false"/>
          <w:i w:val="false"/>
          <w:color w:val="000000"/>
          <w:sz w:val="28"/>
        </w:rPr>
        <w:t>
      права и обязанности государственного органа</w:t>
      </w:r>
      <w:r>
        <w:br/>
      </w:r>
      <w:r>
        <w:rPr>
          <w:rFonts w:ascii="Times New Roman"/>
          <w:b w:val="false"/>
          <w:i w:val="false"/>
          <w:color w:val="000000"/>
          <w:sz w:val="28"/>
        </w:rPr>
        <w:t>
      Миссией государственного учреждения "Аппарат акима Михайловского сельского округа Мендыкаринского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14.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повышение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w:t>
      </w:r>
      <w:r>
        <w:rPr>
          <w:rFonts w:ascii="Times New Roman"/>
          <w:b w:val="false"/>
          <w:i w:val="false"/>
          <w:color w:val="000000"/>
          <w:sz w:val="28"/>
        </w:rPr>
        <w:t>5) взаимодействие с общественными организациями 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15.Функции:</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4) проведение анализа состояния и исполнительной дисциплины в государственном учреждении "Аппарат акима Михайловского сельского округа Мендыкаринского района";</w:t>
      </w:r>
      <w:r>
        <w:br/>
      </w:r>
      <w:r>
        <w:rPr>
          <w:rFonts w:ascii="Times New Roman"/>
          <w:b w:val="false"/>
          <w:i w:val="false"/>
          <w:color w:val="000000"/>
          <w:sz w:val="28"/>
        </w:rPr>
        <w:t>
      </w:t>
      </w:r>
      <w:r>
        <w:rPr>
          <w:rFonts w:ascii="Times New Roman"/>
          <w:b w:val="false"/>
          <w:i w:val="false"/>
          <w:color w:val="000000"/>
          <w:sz w:val="28"/>
        </w:rPr>
        <w:t>5) планирование работы государственного учреждения "Аппарат акима Михайловского сельского округа Мендыкаринского района", проведение совещаний, семинаров и других мероприятий;</w:t>
      </w:r>
      <w:r>
        <w:br/>
      </w:r>
      <w:r>
        <w:rPr>
          <w:rFonts w:ascii="Times New Roman"/>
          <w:b w:val="false"/>
          <w:i w:val="false"/>
          <w:color w:val="000000"/>
          <w:sz w:val="28"/>
        </w:rPr>
        <w:t>
      </w:t>
      </w:r>
      <w:r>
        <w:rPr>
          <w:rFonts w:ascii="Times New Roman"/>
          <w:b w:val="false"/>
          <w:i w:val="false"/>
          <w:color w:val="000000"/>
          <w:sz w:val="28"/>
        </w:rPr>
        <w:t>6) подготовка проектов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7)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8) организация подготовки и переподготовки государственных служащих государственного учреждения "Аппарат акима Михайловского сельского округа Мендыкаринского района", проведение правового всеобуча;</w:t>
      </w:r>
      <w:r>
        <w:br/>
      </w:r>
      <w:r>
        <w:rPr>
          <w:rFonts w:ascii="Times New Roman"/>
          <w:b w:val="false"/>
          <w:i w:val="false"/>
          <w:color w:val="000000"/>
          <w:sz w:val="28"/>
        </w:rPr>
        <w:t>
      </w:t>
      </w:r>
      <w:r>
        <w:rPr>
          <w:rFonts w:ascii="Times New Roman"/>
          <w:b w:val="false"/>
          <w:i w:val="false"/>
          <w:color w:val="000000"/>
          <w:sz w:val="28"/>
        </w:rPr>
        <w:t>9)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10) обеспечение надлежащего оформления и рассылки актов акима;</w:t>
      </w:r>
      <w:r>
        <w:br/>
      </w:r>
      <w:r>
        <w:rPr>
          <w:rFonts w:ascii="Times New Roman"/>
          <w:b w:val="false"/>
          <w:i w:val="false"/>
          <w:color w:val="000000"/>
          <w:sz w:val="28"/>
        </w:rPr>
        <w:t>
      </w:t>
      </w:r>
      <w:r>
        <w:rPr>
          <w:rFonts w:ascii="Times New Roman"/>
          <w:b w:val="false"/>
          <w:i w:val="false"/>
          <w:color w:val="000000"/>
          <w:sz w:val="28"/>
        </w:rPr>
        <w:t>11) организация работы в соответствии с планами делопроизводства в государственном учреждении "Аппарат акима Михайловского сельского округа Мендыкаринского района";</w:t>
      </w:r>
      <w:r>
        <w:br/>
      </w:r>
      <w:r>
        <w:rPr>
          <w:rFonts w:ascii="Times New Roman"/>
          <w:b w:val="false"/>
          <w:i w:val="false"/>
          <w:color w:val="000000"/>
          <w:sz w:val="28"/>
        </w:rPr>
        <w:t>
      </w:t>
      </w:r>
      <w:r>
        <w:rPr>
          <w:rFonts w:ascii="Times New Roman"/>
          <w:b w:val="false"/>
          <w:i w:val="false"/>
          <w:color w:val="000000"/>
          <w:sz w:val="28"/>
        </w:rPr>
        <w:t>12) рассмотрение служебных документов и обращений граждан;</w:t>
      </w:r>
      <w:r>
        <w:br/>
      </w:r>
      <w:r>
        <w:rPr>
          <w:rFonts w:ascii="Times New Roman"/>
          <w:b w:val="false"/>
          <w:i w:val="false"/>
          <w:color w:val="000000"/>
          <w:sz w:val="28"/>
        </w:rPr>
        <w:t>
      </w:t>
      </w:r>
      <w:r>
        <w:rPr>
          <w:rFonts w:ascii="Times New Roman"/>
          <w:b w:val="false"/>
          <w:i w:val="false"/>
          <w:color w:val="000000"/>
          <w:sz w:val="28"/>
        </w:rPr>
        <w:t>13)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14)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15)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16) осуществление в пределах своей компетенции нотариальных действий,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17)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18)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19)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20)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w:t>
      </w:r>
      <w:r>
        <w:rPr>
          <w:rFonts w:ascii="Times New Roman"/>
          <w:b w:val="false"/>
          <w:i w:val="false"/>
          <w:color w:val="000000"/>
          <w:sz w:val="28"/>
        </w:rPr>
        <w:t>22) осуществление иных функций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16. Права и обязанности:</w:t>
      </w:r>
      <w:r>
        <w:br/>
      </w:r>
      <w:r>
        <w:rPr>
          <w:rFonts w:ascii="Times New Roman"/>
          <w:b w:val="false"/>
          <w:i w:val="false"/>
          <w:color w:val="000000"/>
          <w:sz w:val="28"/>
        </w:rPr>
        <w:t>
      </w:t>
      </w:r>
      <w:r>
        <w:rPr>
          <w:rFonts w:ascii="Times New Roman"/>
          <w:b w:val="false"/>
          <w:i w:val="false"/>
          <w:color w:val="000000"/>
          <w:sz w:val="28"/>
        </w:rPr>
        <w:t xml:space="preserve">1) для реализации предусмотренных настоящим </w:t>
      </w:r>
      <w:r>
        <w:rPr>
          <w:rFonts w:ascii="Times New Roman"/>
          <w:b w:val="false"/>
          <w:i w:val="false"/>
          <w:color w:val="000000"/>
          <w:sz w:val="28"/>
        </w:rPr>
        <w:t xml:space="preserve"> Положением</w:t>
      </w:r>
      <w:r>
        <w:rPr>
          <w:rFonts w:ascii="Times New Roman"/>
          <w:b w:val="false"/>
          <w:i w:val="false"/>
          <w:color w:val="000000"/>
          <w:sz w:val="28"/>
        </w:rPr>
        <w:t xml:space="preserve"> основных задач и функций государственное учреждение "Аппарат акима Михайловского сельского округа Мендыкаринского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2) давать физическим и юридическим лицам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Михайловского сельского округа Мендыкаринского района" имеет право быть истцом и ответчиком в суде.</w:t>
      </w:r>
      <w:r>
        <w:br/>
      </w:r>
      <w:r>
        <w:rPr>
          <w:rFonts w:ascii="Times New Roman"/>
          <w:b w:val="false"/>
          <w:i w:val="false"/>
          <w:color w:val="000000"/>
          <w:sz w:val="28"/>
        </w:rPr>
        <w:t>
      </w:t>
      </w:r>
      <w:r>
        <w:rPr>
          <w:rFonts w:ascii="Times New Roman"/>
          <w:b w:val="false"/>
          <w:i w:val="false"/>
          <w:color w:val="000000"/>
          <w:sz w:val="28"/>
        </w:rPr>
        <w:t>4)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Организация деятельности</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17. Руководство государственным учреждением "Аппарат акима Михайловского сельского округа Мендыкаринского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Михайловского сельского округа Мендыкаринского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18. Аким государственного учреждения "Аппарат акима Михайловского сельского округа Мендыкаринского района"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19. Полномочия акима государственного учреждения "Аппарат акима Михайловского сельского округа Мендыкаринского района":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Михайловского сельского округа Мендыкаринского района"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 xml:space="preserve">2) разрабатывает </w:t>
      </w:r>
      <w:r>
        <w:rPr>
          <w:rFonts w:ascii="Times New Roman"/>
          <w:b w:val="false"/>
          <w:i w:val="false"/>
          <w:color w:val="000000"/>
          <w:sz w:val="28"/>
        </w:rPr>
        <w:t xml:space="preserve"> Положение</w:t>
      </w:r>
      <w:r>
        <w:rPr>
          <w:rFonts w:ascii="Times New Roman"/>
          <w:b w:val="false"/>
          <w:i w:val="false"/>
          <w:color w:val="000000"/>
          <w:sz w:val="28"/>
        </w:rPr>
        <w:t xml:space="preserve"> государственного учреждения "Аппарат акима Михайловского сельского округа Мендыкаринского района", вносит предложения в акимат района на утверждение структуру и штатную численность аппарата акима Михайловского сельского округа Мендыкаринского района;</w:t>
      </w:r>
      <w:r>
        <w:br/>
      </w:r>
      <w:r>
        <w:rPr>
          <w:rFonts w:ascii="Times New Roman"/>
          <w:b w:val="false"/>
          <w:i w:val="false"/>
          <w:color w:val="000000"/>
          <w:sz w:val="28"/>
        </w:rPr>
        <w:t>
      </w:t>
      </w:r>
      <w:r>
        <w:rPr>
          <w:rFonts w:ascii="Times New Roman"/>
          <w:b w:val="false"/>
          <w:i w:val="false"/>
          <w:color w:val="000000"/>
          <w:sz w:val="28"/>
        </w:rPr>
        <w:t>3) устанавливает внутренний трудовой распорядок в государственном учреждении "Аппарат акима Михайловского сельского округа Мендыкаринского района";</w:t>
      </w:r>
      <w:r>
        <w:br/>
      </w:r>
      <w:r>
        <w:rPr>
          <w:rFonts w:ascii="Times New Roman"/>
          <w:b w:val="false"/>
          <w:i w:val="false"/>
          <w:color w:val="000000"/>
          <w:sz w:val="28"/>
        </w:rPr>
        <w:t>
      </w:t>
      </w:r>
      <w:r>
        <w:rPr>
          <w:rFonts w:ascii="Times New Roman"/>
          <w:b w:val="false"/>
          <w:i w:val="false"/>
          <w:color w:val="000000"/>
          <w:sz w:val="28"/>
        </w:rPr>
        <w:t>4) определяет обязанности и полномочия работников государственного учреждения "Аппарат акима Михайловского сельского округа Мендыкаринского района";</w:t>
      </w:r>
      <w:r>
        <w:br/>
      </w:r>
      <w:r>
        <w:rPr>
          <w:rFonts w:ascii="Times New Roman"/>
          <w:b w:val="false"/>
          <w:i w:val="false"/>
          <w:color w:val="000000"/>
          <w:sz w:val="28"/>
        </w:rPr>
        <w:t>
      </w:t>
      </w:r>
      <w:r>
        <w:rPr>
          <w:rFonts w:ascii="Times New Roman"/>
          <w:b w:val="false"/>
          <w:i w:val="false"/>
          <w:color w:val="000000"/>
          <w:sz w:val="28"/>
        </w:rPr>
        <w:t>5)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Михайловского сельского округа Мендыкаринского района";</w:t>
      </w:r>
      <w:r>
        <w:br/>
      </w:r>
      <w:r>
        <w:rPr>
          <w:rFonts w:ascii="Times New Roman"/>
          <w:b w:val="false"/>
          <w:i w:val="false"/>
          <w:color w:val="000000"/>
          <w:sz w:val="28"/>
        </w:rPr>
        <w:t>
      </w:t>
      </w:r>
      <w:r>
        <w:rPr>
          <w:rFonts w:ascii="Times New Roman"/>
          <w:b w:val="false"/>
          <w:i w:val="false"/>
          <w:color w:val="000000"/>
          <w:sz w:val="28"/>
        </w:rPr>
        <w:t>6) издает решения и распоряжения, дает указания, обязательные для исполнения сотрудниками государственного учреждения "Аппарат акима Михайловского сельского округа Мендыкаринского района";</w:t>
      </w:r>
      <w:r>
        <w:br/>
      </w:r>
      <w:r>
        <w:rPr>
          <w:rFonts w:ascii="Times New Roman"/>
          <w:b w:val="false"/>
          <w:i w:val="false"/>
          <w:color w:val="000000"/>
          <w:sz w:val="28"/>
        </w:rPr>
        <w:t>
      </w:t>
      </w:r>
      <w:r>
        <w:rPr>
          <w:rFonts w:ascii="Times New Roman"/>
          <w:b w:val="false"/>
          <w:i w:val="false"/>
          <w:color w:val="000000"/>
          <w:sz w:val="28"/>
        </w:rPr>
        <w:t>7)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8) организует работу с кадрами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9) подписывает служебную документацию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10) направляет работников государственного учреждения "Аппарат акима Михайловского сельского округа Мендыкаринского района" в командировки;</w:t>
      </w:r>
      <w:r>
        <w:br/>
      </w:r>
      <w:r>
        <w:rPr>
          <w:rFonts w:ascii="Times New Roman"/>
          <w:b w:val="false"/>
          <w:i w:val="false"/>
          <w:color w:val="000000"/>
          <w:sz w:val="28"/>
        </w:rPr>
        <w:t>
      </w:t>
      </w:r>
      <w:r>
        <w:rPr>
          <w:rFonts w:ascii="Times New Roman"/>
          <w:b w:val="false"/>
          <w:i w:val="false"/>
          <w:color w:val="000000"/>
          <w:sz w:val="28"/>
        </w:rPr>
        <w:t>11) осуществляет личный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12)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13) распоряжается денежными средствами государственного учреждения "Аппарат акима Михайловского сельского округа Мендыкаринского района", подписывает финансовые документы в пределах своей компетенции;</w:t>
      </w:r>
      <w:r>
        <w:br/>
      </w:r>
      <w:r>
        <w:rPr>
          <w:rFonts w:ascii="Times New Roman"/>
          <w:b w:val="false"/>
          <w:i w:val="false"/>
          <w:color w:val="000000"/>
          <w:sz w:val="28"/>
        </w:rPr>
        <w:t>
      </w:t>
      </w:r>
      <w:r>
        <w:rPr>
          <w:rFonts w:ascii="Times New Roman"/>
          <w:b w:val="false"/>
          <w:i w:val="false"/>
          <w:color w:val="000000"/>
          <w:sz w:val="28"/>
        </w:rPr>
        <w:t>14)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15)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16) осуществляет иные полномочия в соответствии с законодательством Республики Казахстан.</w:t>
      </w:r>
      <w:r>
        <w:br/>
      </w:r>
      <w:r>
        <w:rPr>
          <w:rFonts w:ascii="Times New Roman"/>
          <w:b w:val="false"/>
          <w:i w:val="false"/>
          <w:color w:val="000000"/>
          <w:sz w:val="28"/>
        </w:rPr>
        <w:t>
      Исполнение полномочий акима государственного учреждения "Аппарат акима Михайловского сельского округа Мендыкаринского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Имущество государственного</w:t>
      </w:r>
      <w:r>
        <w:br/>
      </w:r>
      <w:r>
        <w:rPr>
          <w:rFonts w:ascii="Times New Roman"/>
          <w:b w:val="false"/>
          <w:i w:val="false"/>
          <w:color w:val="000000"/>
          <w:sz w:val="28"/>
        </w:rPr>
        <w:t>
      органа</w:t>
      </w:r>
      <w:r>
        <w:br/>
      </w:r>
      <w:r>
        <w:rPr>
          <w:rFonts w:ascii="Times New Roman"/>
          <w:b w:val="false"/>
          <w:i w:val="false"/>
          <w:color w:val="000000"/>
          <w:sz w:val="28"/>
        </w:rPr>
        <w:t>
      </w:t>
      </w:r>
      <w:r>
        <w:rPr>
          <w:rFonts w:ascii="Times New Roman"/>
          <w:b w:val="false"/>
          <w:i w:val="false"/>
          <w:color w:val="000000"/>
          <w:sz w:val="28"/>
        </w:rPr>
        <w:t>20. Государственное учреждение "Аппарат акима Михайловского сельского округа Мендыкаринского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Михайловского сельского округа Мендыкаринского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Имущество, закрепленное за государственным учреждением "Аппарат акима Михайловского сельского округа Мендыкаринского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22. Государственное учреждение "Аппарат акима Михайловского сельского округа Мендыкаринского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Реорганизация и ликвидация</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23. Реорганизация и ликвидация государственного учреждения "Аппарат акима Михайловского сельского округа Мендыкаринского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