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8f830" w14:textId="888f8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рекламы лекарственных средств и медицинских изделий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27 февраля 2015 года № 105. Зарегистрирован в Министерстве юстиции Республики Казахстан 9 апреля 2015 года № 10667. Утратил силу приказом Министра здравоохранения Республики Казахстан от 20 декабря 2020 года № ҚР ДСМ-288/2020.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20.12.2020 </w:t>
      </w:r>
      <w:r>
        <w:rPr>
          <w:rFonts w:ascii="Times New Roman"/>
          <w:b w:val="false"/>
          <w:i w:val="false"/>
          <w:color w:val="ff0000"/>
          <w:sz w:val="28"/>
        </w:rPr>
        <w:t>№ ҚР ДСМ-288/2020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здравоохранения РК от 22.04.2019 </w:t>
      </w:r>
      <w:r>
        <w:rPr>
          <w:rFonts w:ascii="Times New Roman"/>
          <w:b w:val="false"/>
          <w:i w:val="false"/>
          <w:color w:val="ff0000"/>
          <w:sz w:val="28"/>
        </w:rPr>
        <w:t>№ ҚР ДСМ-44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рекламы лекарственных средств и медицинских изделий согласно приложению к настоящему приказу.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здравоохранения РК от 22.04.2019 </w:t>
      </w:r>
      <w:r>
        <w:rPr>
          <w:rFonts w:ascii="Times New Roman"/>
          <w:b w:val="false"/>
          <w:i w:val="false"/>
          <w:color w:val="000000"/>
          <w:sz w:val="28"/>
        </w:rPr>
        <w:t>№ ҚР ДСМ-44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контроля медицинской и фармацевтической деятельности Министерства здравоохранения и социального развития Республики Казахстан обеспечить: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2015 года № 105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осуществления рекламы лекарственных средств и медицинских изделий в Республике Казахстан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здравоохранения РК от 22.04.2019 </w:t>
      </w:r>
      <w:r>
        <w:rPr>
          <w:rFonts w:ascii="Times New Roman"/>
          <w:b w:val="false"/>
          <w:i w:val="false"/>
          <w:color w:val="ff0000"/>
          <w:sz w:val="28"/>
        </w:rPr>
        <w:t>№ ҚР ДСМ-44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здравоохранения РК от 22.04.2019 </w:t>
      </w:r>
      <w:r>
        <w:rPr>
          <w:rFonts w:ascii="Times New Roman"/>
          <w:b w:val="false"/>
          <w:i w:val="false"/>
          <w:color w:val="ff0000"/>
          <w:sz w:val="28"/>
        </w:rPr>
        <w:t>№ ҚР ДСМ-44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осуществления рекламы лекарственных средств и медицинских изделий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декабря 2003 года "О рекламе",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здравоохранения", и определяют порядок осуществления рекламы лекарственных средств и медицинских изделий в Республике Казахстан.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здравоохранения РК от 22.04.2019 </w:t>
      </w:r>
      <w:r>
        <w:rPr>
          <w:rFonts w:ascii="Times New Roman"/>
          <w:b w:val="false"/>
          <w:i w:val="false"/>
          <w:color w:val="000000"/>
          <w:sz w:val="28"/>
        </w:rPr>
        <w:t>№ ҚР ДСМ-44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используются следующие термины и определения: </w:t>
      </w:r>
    </w:p>
    <w:bookmarkEnd w:id="11"/>
    <w:bookmarkStart w:name="z9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реклама лекарственных средств и медицинских изделий (далее – реклама) - информация, распространяемая и размещаемая в любой форме, с помощью любых средств предназначенная для неопределенного круга лиц, содержащая отдельные сведения или совокупность сведений о лекарственных средствах, и медицинских изделиях, способствующая их продвижению и реализации;</w:t>
      </w:r>
    </w:p>
    <w:bookmarkEnd w:id="12"/>
    <w:bookmarkStart w:name="z9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научно-информационный материал - сведения или совокупность сведений о лекарственном средстве и медицинском изделий, содержащие научные и аналитические данные, распространяемые в форме научных статей, методических указаний, учебных пособий;</w:t>
      </w:r>
    </w:p>
    <w:bookmarkEnd w:id="13"/>
    <w:bookmarkStart w:name="z9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заявитель - физическое или юридическое лицо (организация-производитель, дистрибьютор, представительство) или их доверенное лицо, уполномоченное подавать заявление, документы и материалы на рекламу;</w:t>
      </w:r>
    </w:p>
    <w:bookmarkEnd w:id="14"/>
    <w:bookmarkStart w:name="z9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рекламный материал - документы и материалы, используемые при проведении оценки рекламы лекарственных средств и медицинских изделии, на соответствие законодательству Республики Казахстан в области здравоохранения, полученные от заявителя и из государственных информационных систем;</w:t>
      </w:r>
    </w:p>
    <w:bookmarkEnd w:id="15"/>
    <w:bookmarkStart w:name="z9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рекламный модуль - макет рекламы, выполненный и распространяемый на бумажном носителе (листовка, лифлет, другое);</w:t>
      </w:r>
    </w:p>
    <w:bookmarkEnd w:id="16"/>
    <w:bookmarkStart w:name="z9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рекламная статья - информационная статья, содержащая рекламу лекарственного средства и медицинского изделия;</w:t>
      </w:r>
    </w:p>
    <w:bookmarkEnd w:id="17"/>
    <w:bookmarkStart w:name="z9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раскадровка - последовательность рисунков, служащих вспомогательным средством при создании видео роликов;</w:t>
      </w:r>
    </w:p>
    <w:bookmarkEnd w:id="18"/>
    <w:bookmarkStart w:name="z9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рекламораспространитель - физическое или юридическое лицо, осуществляющее распространение и размещение рекламной информации путем предоставления и (или) использования имущества, в том числе технических средств телерадиовещания и иными способами;</w:t>
      </w:r>
    </w:p>
    <w:bookmarkEnd w:id="19"/>
    <w:bookmarkStart w:name="z9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рекламы лекарственных средств и медицинских изделий – распространение рекламы лекарственных средств и медицинских изделий соответствующей законодательству Республики Казахстан в области здравоохранения в специализированной печати, предназначенной для медицинских и фармацевтических работников, в средствах массовой информации в рамках установленных сроков;</w:t>
      </w:r>
    </w:p>
    <w:bookmarkEnd w:id="20"/>
    <w:bookmarkStart w:name="z9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государственная экспертная организация в сфере обращения лекарственных средств и медицинских изделий (далее – экспертная организация) - организация, определяемая уполномоченным органом в области здравоохранения для проведения оценки рекламы лекарственных средств и медицинских изделий;</w:t>
      </w:r>
    </w:p>
    <w:bookmarkEnd w:id="21"/>
    <w:bookmarkStart w:name="z10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рекламодатель - физическое или юридическое лицо, являющееся источником рекламной информации для производства, распространения и размещения рекламы; </w:t>
      </w:r>
    </w:p>
    <w:bookmarkEnd w:id="22"/>
    <w:bookmarkStart w:name="z10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рекламопроизводитель - физическое или юридическое лицо, осуществляющее приведение рекламной информации к готовой для распространения и размещения форме.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Министра здравоохранения РК от 22.04.2019 </w:t>
      </w:r>
      <w:r>
        <w:rPr>
          <w:rFonts w:ascii="Times New Roman"/>
          <w:b w:val="false"/>
          <w:i w:val="false"/>
          <w:color w:val="000000"/>
          <w:sz w:val="28"/>
        </w:rPr>
        <w:t>№ ҚР ДСМ-44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 к осуществлению рекламы лекарственных средств и медицинских изделий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здравоохранения РК от 22.04.2019 </w:t>
      </w:r>
      <w:r>
        <w:rPr>
          <w:rFonts w:ascii="Times New Roman"/>
          <w:b w:val="false"/>
          <w:i w:val="false"/>
          <w:color w:val="ff0000"/>
          <w:sz w:val="28"/>
        </w:rPr>
        <w:t>№ ҚР ДСМ-44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Распространение и размещение лекарственных средств и медицинских изделий допускаются в периодических печатных изданиях, иных средствах массовой информации и в организациях здравоохранения.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Реклама лекарственных средств, отпускаемых по рецептам, в том числе содержащих наркотические средства, психотропные вещества и прекурсоры, осуществляется в специализированных периодических печатных изданиях, предназначенных для медицинских и фармацевтических работников.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приказом Министра здравоохранения РК от 22.04.2019 </w:t>
      </w:r>
      <w:r>
        <w:rPr>
          <w:rFonts w:ascii="Times New Roman"/>
          <w:b w:val="false"/>
          <w:i w:val="false"/>
          <w:color w:val="000000"/>
          <w:sz w:val="28"/>
        </w:rPr>
        <w:t>№ ҚР ДСМ-44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Реклама осуществляется после оценки рекламных материалов экспертной организацией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области здравоохранения.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 рекламе лекарственных средств и медицинских изделий не относятся: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информация, имеющая отношение к здоровью или заболеваниям человека;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инструкция по медицинскому применению, торговые каталоги, прайс-листы, справочные материалы, научно-информационный материал, методические и учебные материалы медицинского характера;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информация о физическом и (или) юридическом лице, производящем или реализующем лекарственное средство и (или) медицинское изделие;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логотип, торговое и/или международное непатентованное название, нанесенное на промышленную продукцию, распространяемую среди медицинских и фармацевтических работников (ручки, блокноты, сумки, медицинские халаты, календари, визитницы, флешки и другое).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приказом Министра здравоохранения РК от 22.04.2019 </w:t>
      </w:r>
      <w:r>
        <w:rPr>
          <w:rFonts w:ascii="Times New Roman"/>
          <w:b w:val="false"/>
          <w:i w:val="false"/>
          <w:color w:val="000000"/>
          <w:sz w:val="28"/>
        </w:rPr>
        <w:t>№ ҚР ДСМ-44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Рекламораспространитель размещает рекламу при предоставлении 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заключения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экспертной организации о соответствии рекламы законодательству Республики Казахстан в области здравоохранения. 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Реклама соответствует следующим требованиям: 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предоставляется на государственном и русском языках; 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легко читается, печатается четким и разборчивым шрифтом, за исключением рекламных текстов аудио рекламы; 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исполняется в таком виде, чтобы было ясно, что рекламируемое средство является лекарственным средством и (или) медицинским изделием;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является достоверной и распознаваемой (без специальных знаний или применения специальных средств); 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исключает сравнения с другими лекарственными средствами и медицинскими изделиями;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не вводит потребителей в заблуждение посредством злоупотребления их доверием, в том числе в отношении характеристик, состава, потребительских свойств, стоимости (цены), предполагаемых результатов применения, результатов исследований и испытаний; 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способствует рациональному применению; 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соответствует инструкции по медицинскому применению лекарственного средства и медицинского изделия, утвержденной уполномоченным органом в области здравоохранения при государственной регистрации и эксплуатационному документу для медицинского изделия.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внесении в инструкцию по медицинскому применению лекарственного средства и медицинского изделия изменений, влияющих на содержание распространяемой рекламы, внесенные изменения отражаются в рекламных материалах.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приказом Министра здравоохранения РК от 22.04.2019 </w:t>
      </w:r>
      <w:r>
        <w:rPr>
          <w:rFonts w:ascii="Times New Roman"/>
          <w:b w:val="false"/>
          <w:i w:val="false"/>
          <w:color w:val="000000"/>
          <w:sz w:val="28"/>
        </w:rPr>
        <w:t>№ ҚР ДСМ-44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Реклама лекарственных препаратов содержит следующую обязательную информацию: 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торговое наименование; 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международное непатентованное название или сведения об активных компонентах, входящих в состав;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основные показания к применению; 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способ применения и дозы; 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основные побочные действия; 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основные противопоказания; 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особые указания в отношении детей, беременных женщин, а также в период кормления грудью;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условия отпуска; 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наглядную и понятную рекомендацию перед назначением и применением внимательно прочитать инструкцию по медицинскому применению;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название, адрес производителя и/или торгового представителя в Республике Казахстан;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номер дату выдачи регистрационного удостоверения;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дату истечения срока регистрации. 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рекламе лекарственных препаратов, отпускаемых по рецепту врача, дополнительно указываются основные лекарственные взаимодействия.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Реклама, предназначенная для теле- и радиоканалов, интернет-ресурсов содержит информацию, указанную в подпунктах 1), 3), 7), 9), 11), 12) настоящего пункта.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Реклама медицинских изделий содержит следующую обязательную информацию: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торговое наименование; 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основные показания к применению (область применения);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основные побочные действия (при наличии); 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основные противопоказания (при наличии); 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ясную и наглядную рекомендацию перед назначением и применением внимательно прочитать инструкцию по медицинскому применению (эксплуатационный документ для медицинского изделия);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название, адрес производителя и/или торгового представителя в Республике Казахстан;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номер дату выдачи регистрационного удостоверения;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дату истечения срока регистрации.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Реклама, предназначенная для теле- и радиоканалов, интернет-ресурсов содержит информацию, указанную в подпунктах 1), 2), 5), 7), 8) настоящего пункта.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приказом Министра здравоохранения РК от 22.04.2019 </w:t>
      </w:r>
      <w:r>
        <w:rPr>
          <w:rFonts w:ascii="Times New Roman"/>
          <w:b w:val="false"/>
          <w:i w:val="false"/>
          <w:color w:val="000000"/>
          <w:sz w:val="28"/>
        </w:rPr>
        <w:t>№ ҚР ДСМ-44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Реклама лекарственных средств, изделий медицинского назначения и медицинской техники запрещается в случаях предусмотренных пунктом 3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здравоохранения".</w:t>
      </w:r>
    </w:p>
    <w:bookmarkEnd w:id="68"/>
    <w:bookmarkStart w:name="z72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проведения оценки рекламных материалов лекарственных средств и медицинских изделий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Министра здравоохранения РК от 22.04.2019 </w:t>
      </w:r>
      <w:r>
        <w:rPr>
          <w:rFonts w:ascii="Times New Roman"/>
          <w:b w:val="false"/>
          <w:i w:val="false"/>
          <w:color w:val="ff0000"/>
          <w:sz w:val="28"/>
        </w:rPr>
        <w:t>№ ҚР ДСМ-44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Оценка рекламы на соответствие проводится экспертной организацией на основании заявления,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соответствии с договором, заключенным между заявителем и экспертной организацией и оплаты стоимости в соответствии с прейскурантом, утвержденным экспертной организацией. 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получения заключения о соответствии рекламы законодательству Республики Казахстан в области здравоохранения заявитель одновременно с заявлением о проведении оценки рекламных материалов представляет в экспертную организацию следующие документы и материалы: 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рекламную информацию на бумажном и электронном носителях на государственном и русском языках (модуль, статья, раскадровка видео рекламы, рекламный текст аудио рекламы);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видео-, аудиозаписи рекламы на государственном и русском языках при распространении на видео-, радио каналах;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эксплуатационный документ (в случае предоставления рекламы на медицинские изделия);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документах, удостоверяющих государственную регистрацию лекарственных средств и медицинских изделий, оценку безопасности и эффективности лекарственных средств и медицинских изделий, инструкцию по медицинскому применению экспертная организация получает из соответствующих государственных информационных систем в форме электронных документов.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приказом Министра здравоохранения РК от 22.04.2019 </w:t>
      </w:r>
      <w:r>
        <w:rPr>
          <w:rFonts w:ascii="Times New Roman"/>
          <w:b w:val="false"/>
          <w:i w:val="false"/>
          <w:color w:val="000000"/>
          <w:sz w:val="28"/>
        </w:rPr>
        <w:t>№ ҚР ДСМ-44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Экспертная организация после принятия и регистрации заявления в течение 20 рабочих дней проверяет соответствие комплектности и достоверности документов, представленных на оценку в соответствии с пунктом 12 настоящего приказа, проводит оценку рекламы на соответствие законодательству Республики Казахстан в области здравоохранения. 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Результат проведения оценки рекламы оформляется актом экспертной оценки рекламных материалов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На основании акта экспертной оценки рекламных материалов заявителю выдается заключение экспертной организации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или мотивированный отказ в письменном виде. 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По результатам проведения оценки рекламных материалов экспертная организация возвращает заявителю рекламную информацию на бумажном носителе на государственном и русском языках (модуль, статья, раскадровка видео рекламы, рекламный текст аудио рекламы) со штампом экспертной организации "Оценка на соответствие законодательству Республики Казахстан проведена" с указанием номера и даты акта экспертной оценки и подписью лица, проводившего оценку рекламных материалов. 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 рекламы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изделий медицинского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медицинской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Министра здравоохранения РК от 22.04.2019 </w:t>
      </w:r>
      <w:r>
        <w:rPr>
          <w:rFonts w:ascii="Times New Roman"/>
          <w:b w:val="false"/>
          <w:i w:val="false"/>
          <w:color w:val="ff0000"/>
          <w:sz w:val="28"/>
        </w:rPr>
        <w:t>№ ҚР ДСМ-44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Заявитель: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юридический адрес: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телефон: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факс: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электронной почты заявителя: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Представитель заявителя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(Ф.И.О. (при наличии), должность, доверенность прилагается)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электронной почты ________________________________________</w:t>
      </w:r>
    </w:p>
    <w:bookmarkStart w:name="z102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просим______________________________________________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 государственной экспертной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Провести оценку рекламы лекарственного средства, медицинского изделия (необходимое подчеркнуть) на соответствие законодательству Республики Казахстан в области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торговое наименование__________________________________________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международное непатентованное название (при наличии)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лекарственная форма, дозировка, фасовка (для лекарственного препарата)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условия отпуска (для лекарственного препарата)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 этом сообщаем, что указанное лекарственное средство, медицинское изделие (необходимое подчеркнуть) зарегистрировано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Регистрационное удостоверение №______ "____" ______ 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Лекарственное средство, медицинское изделие прошло оценку безопасности и качества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Заключение о безопасности и качестве № ___, дата ___, выдано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 заявлению прилагаем: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рекламу на бумажном носителе на государственном и русском языках (модуль, статья, раскадровка видеорекламы, рекламный текст аудиорекламы) и на электронных носителях в формате PDF на государственном и русском языках (необходимое подчеркнуть);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видео-, аудио- запись рекламы на государственном и русском языках при размещении рекламы на телевизионных каналах и радио (необходимое подчеркнуть).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4"/>
        <w:gridCol w:w="7568"/>
        <w:gridCol w:w="508"/>
      </w:tblGrid>
      <w:tr>
        <w:trPr>
          <w:trHeight w:val="30" w:hRule="atLeast"/>
        </w:trPr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Субъект, осуществляющий оплату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наличии), должность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В/с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         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Ф.И.О. заявителя                   Подпись                   печать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Заявление принял _______________________________                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(Ф.И.О. (при наличии), должность)                   (дата).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осуществления рекламы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85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экспертной оценки рекламных материалов лекарственных средств и медицинских изделий на соответствие законодательству Республики Казахстан в области здравоохранения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приказа Министра здравоохранения РК от 22.04.2019 </w:t>
      </w:r>
      <w:r>
        <w:rPr>
          <w:rFonts w:ascii="Times New Roman"/>
          <w:b w:val="false"/>
          <w:i w:val="false"/>
          <w:color w:val="ff0000"/>
          <w:sz w:val="28"/>
        </w:rPr>
        <w:t>№ ҚР ДСМ-44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"___"_______ ___ г. №_____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2"/>
        <w:gridCol w:w="7726"/>
        <w:gridCol w:w="3272"/>
      </w:tblGrid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Требования, предъявляемые к рекламе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требований в представленной информации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Общие сведения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 наименование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непатентованное наименование (МНН) или состав (при наличии)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выпуска, дозировка активного вещества (веществ) (при наличии)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- производитель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заявителя рекламы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 средство, медицинское изделие зарегистрированы в Республике Казахстан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Регистрационное удостоверение №___ дата выдачи ____г.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 средство, медицинское изделие имеет заключение о безопасности и качестве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№, дата выдачи, наименование выдавшей организации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 средство подлежит/не подлежит контролю в Республике Казахстан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Рекламируемый лекарственный препарат отпускается из аптечных организаций (по рецепту, без рецепта врача)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представлена на государственном и русском языках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рекламы на государственном языке аутентично содержанию рекламы на русском языке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Оценка рекламного материала на соответствие требованиям, установленным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распознается без специальных знаний или применения специальных средств и показывает, что рекламируемое средство является лекарственным средством, медицинским изделием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способствует рациональному применению рекламируемой продукции содержит информацию: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показания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противопоказания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применения и дозы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побочные действия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взаимодействия (для лекарственных средств рецептурного отпуска)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лекарственных средств, медицинское изделие содержит информацию об особых указаниях, противопоказаниях и побочных действиях при применении для детей, беременных и кормящих женщин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Ненадлежащая реклама:</w:t>
            </w:r>
          </w:p>
        </w:tc>
      </w:tr>
      <w:tr>
        <w:trPr>
          <w:trHeight w:val="30" w:hRule="atLeast"/>
        </w:trPr>
        <w:tc>
          <w:tcPr>
            <w:tcW w:w="1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является недобросовестной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 сравнение рекламируемой продукции с продукцией других физических или юридических лиц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 высказывания, образы, порочащие честь, достоинство и деловую репутацию физических или юридических лиц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вводит потребителей в заблуждение относительно рекламируемой продукции посредством копирования фирменного наименования, товарного знака, фирменной упаковки, внешнего оформления товара, формул, изображения и другого коммерческого обозначения либо посредством злоупотребления их доверием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 указания или утверждения, использование которых вводит в заблуждение относительно характера, способа изготовления, свойств, пригодности к применению или количества товара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вызывает предположения, что эффективность лечения или использования рекламируемыми лекарственными средствами и медицинскими изделиями является гарантированной, прием или использование рекламируемой продукции не сопровождается развитием побочных эффектов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 лекарственное средство, медицинское изделие как уникальное, наиболее эффективное и безопасное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присутствуют сравнительные характеристики изменений человеческого тела, органов до и после применения лекарственных средств и медицинских изделий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дискредитирует, унижает или высмеивает лица, не применяющие рекламируемые средства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является недостоверной присутствуют не соответствующие действительности сведения в отношении: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природы, состава, способа и даты изготовления, назначения, потребительских свойств, условий использования, качества продукции, сертификационных знаков и знаков соответствия государственным стандартам, количества, происхождения, сроков годности, стоимости (цены)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официального признания, получения медалей, призов, дипломов и иных наград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исключительных прав на рекламируемое средство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утверждений, дискредитирующих деятельность других лиц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 или уровня компетентности производителя, лиц, реализующих и рекламирующих средство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имеются утверждения что безопасность и эффективность лекарственных средств обусловлена его природным происхождением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является неэтичной: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 текстовую, зрительную, звуковую информацию, нарушающую общепринятые нормы гуманности и морали путем употребления оскорбительных слов, сравнений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является заведомо ложной: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умышленно вводит в заблуждение потребителя рекламы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сопровождается неправильными или вводящими в заблуждение терминами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является скрытой: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оказывает не осознаваемое потребителем воздействие на его восприятие, инстинкты в видео-, аудиопродукции, а также иной продукции, путем использования специальных видеовставок, двойной звукозаписи и иными способами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рекламе информации, запрещенной 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исключительном или преимущественном применении для детей (кроме лекарственных средств, предназначенных для детей)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информация, приводящая к ошибочной самодиагностике (описание симптомов заболеваний)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отсутствии необходимости медицинских консультаций или хирургических операций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образа медицинского, фармацевтического работника, известных лиц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16.5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упоминание в рекламе для населения заболеваний, передающихся половым путем, онкологических, психических, опасных инфекционных заболеваний, ВИЧ/СПИД, туберкулеза, хронической бессонницы, сахарного диабета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 ссылки на рекомендации ученых, работников здравоохранения, государственных служащих, известных лиц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содержит подстрочную информацию о регистрации рекламируемого средства в Республике Казахстан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содержит подстрочную информацию о необходимости изучить инструкцию по медицинскому применению или эксплуатационные документы для медицинских изделий (временная продолжительность рекомендации в рекламе, распространяемой на теле- и радиоканалах составляет не менее чем три секунды, не менее 7% от площади кадра)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Заключение: Представленные рекламные материалы соответствуют/не соответствуют законодательству Республики Казахстан в области здравоохранения.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Считаем возможным/не возможным осуществление рекламы (в средствах массовой информации, специализированных медицинских изданиях)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акту прилагаются: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Реклама на бумажном носителе на государственном и русском языках (модуль, статья, раскадровка видеорекламы, рекламный текст аудиорекламы) и на электронных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Видео-/аудиозапись рекламы на государственном и русском языках при распространении на видео-/радио каналах.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Заключение по результатам проведения оценки рекламного материала на соответствие законодательству Республики Казахстан или мотивированный отказ в письменном виде.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наличии) и подпись эксперта, проводившего оценку рекламных материалов". ________________________ _____________.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 рекламы лекарственных средств и медицинских изделий в Республике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3 в редакции приказа Министра здравоохранения РК от 22.04.2019 </w:t>
      </w:r>
      <w:r>
        <w:rPr>
          <w:rFonts w:ascii="Times New Roman"/>
          <w:b w:val="false"/>
          <w:i w:val="false"/>
          <w:color w:val="ff0000"/>
          <w:sz w:val="28"/>
        </w:rPr>
        <w:t>№ ҚР ДСМ-44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87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</w:t>
      </w:r>
      <w:r>
        <w:br/>
      </w:r>
      <w:r>
        <w:rPr>
          <w:rFonts w:ascii="Times New Roman"/>
          <w:b/>
          <w:i w:val="false"/>
          <w:color w:val="000000"/>
        </w:rPr>
        <w:t>по результатам проведения оценки рекламного материала</w:t>
      </w:r>
      <w:r>
        <w:br/>
      </w:r>
      <w:r>
        <w:rPr>
          <w:rFonts w:ascii="Times New Roman"/>
          <w:b/>
          <w:i w:val="false"/>
          <w:color w:val="000000"/>
        </w:rPr>
        <w:t>лекарственных средств на соответствие законодательству Республики Казахстан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Экспертная организация сообщает результаты оценки рекламного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материала для распространения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(в средствах массовой информации, в специализированных медицинских изданиях)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4070"/>
        <w:gridCol w:w="1009"/>
        <w:gridCol w:w="870"/>
        <w:gridCol w:w="1196"/>
        <w:gridCol w:w="1753"/>
        <w:gridCol w:w="1427"/>
        <w:gridCol w:w="1475"/>
      </w:tblGrid>
      <w:tr>
        <w:trPr>
          <w:trHeight w:val="30" w:hRule="atLeast"/>
        </w:trPr>
        <w:tc>
          <w:tcPr>
            <w:tcW w:w="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 название лекарственного средства (с указанием лекарственной формы, дозировки, концентрации и объема заполнения, количества доз в упаковке – для лекарственного препарата)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непатентованное название (МНН)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Организация-производитель, страна-производитель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Регистрационное удостоверение номер, дата, срок действия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о безопасности и качестве или сертификат соответствия номер, кем выдан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Рекламный материал представлен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(модуль, статья, видеоматериал, аудиоматериал)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страниц, видео сек., аудио сек.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Приложение реклама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(модуль, статья, раскадровка видео-рекламы, текст аудио-рекламы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бумажных носителях, аудио- видео записи на электронных носителях)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Представленные рекламные материалы не противоречат законодательству Республики Казахстан в области здравоохранения, считаем возможным осуществление рекламы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 средствах массовой информации, специализированных медицинских изданиях).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Ф.И.О. и подпись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государственной экспертной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Дата __________ Место печати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осуществления рекламы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9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      Заключение по результатам проведения оценки рекламного материала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медицинского изделия на соответствие законодательству Республики Казахстан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приказа Министра здравоохранения РК от 22.04.2019 </w:t>
      </w:r>
      <w:r>
        <w:rPr>
          <w:rFonts w:ascii="Times New Roman"/>
          <w:b w:val="false"/>
          <w:i w:val="false"/>
          <w:color w:val="ff0000"/>
          <w:sz w:val="28"/>
        </w:rPr>
        <w:t>№ ҚР ДСМ-44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Экспертная организация сообщает результаты оценки рекламного материала для распространения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 средствах массовой информации, в специализированных медицинских изданиях)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884"/>
        <w:gridCol w:w="1203"/>
        <w:gridCol w:w="1654"/>
        <w:gridCol w:w="3320"/>
        <w:gridCol w:w="2484"/>
        <w:gridCol w:w="2040"/>
      </w:tblGrid>
      <w:tr>
        <w:trPr>
          <w:trHeight w:val="30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 название медицинского изделия</w:t>
            </w:r>
          </w:p>
        </w:tc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Организация-производитель, страна-производитель</w:t>
            </w:r>
          </w:p>
        </w:tc>
        <w:tc>
          <w:tcPr>
            <w:tcW w:w="1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Регистрационное удостоверение номер, дата, срок действия</w:t>
            </w:r>
          </w:p>
        </w:tc>
        <w:tc>
          <w:tcPr>
            <w:tcW w:w="3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о безопасности и качестве или сертификат соответствия номер, выдан кем (при наличии)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Рекламный материал представлен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(модуль, статья, видео-материал, аудио-материал)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страниц, видео сек., аудио сек.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Заключение: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Приложение реклама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(модуль, статья, раскадровка видео-рекламы, текст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аудио-рекламы на бумажных носителях, аудио-видео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записи на электронных носителях)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Представленные рекламные материалы не противоречат законодательству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в области здравоохранения, считаем возможным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осуществление рекламы_____________________________________________________________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(в средствах массовой информации, специализированных медицинских изданиях).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