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5b273" w14:textId="b45b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оформлению концепции создания специальной экономической зоны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27 февраля 2015 года № 222. Зарегистрирован в Министерстве юстиции Республики Казахстан 10 апреля 2015 года № 10692. Утратил силу приказом Министра индустрии и инфраструктурного развития Республики Казахстан от 30 июля 2019 года № 571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30.07.2019 </w:t>
      </w:r>
      <w:r>
        <w:rPr>
          <w:rFonts w:ascii="Times New Roman"/>
          <w:b w:val="false"/>
          <w:i w:val="false"/>
          <w:color w:val="ff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21 июля 2011 года "О специальных экономических зонах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Казахстан"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оформлению концепции создания специальной экономической зоны.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по инвестициям и развитию Республики Казахстан (Хаиров Е.К.)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курирующего вице-министра по инвестициям и развитию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222</w:t>
            </w:r>
          </w:p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оформлению концепции создания специальной</w:t>
      </w:r>
      <w:r>
        <w:br/>
      </w:r>
      <w:r>
        <w:rPr>
          <w:rFonts w:ascii="Times New Roman"/>
          <w:b/>
          <w:i w:val="false"/>
          <w:color w:val="000000"/>
        </w:rPr>
        <w:t>экономической зоны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оформлению концепции создания специальной экономической зоны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21 июля 2011 года "О специальных экономических зонах в Республике Казахстан" и используются при разработке концепции создания специальной экономической зоны (далее - СЭЗ) центральными или местными исполнительными органами, юридическими лицами, заинтересованными в создании СЭЗ.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Оформление концепции создания СЭЗ должно соответствовать следующим требованиям: содержать такие сведения, как цели создания, место расположения, приоритетные виды деятельности, информацию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потенциальных участниках СЭЗ, анализ текущей экономической ситуации соответствующего региона и прогнозируемый эффект на экономику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создания СЭЗ.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Структура концепции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Структура концепции создания СЭЗ содержит следующие разделы: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географическое размещение СЭЗ;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цели и задачи создания СЭЗ;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текущей экономической ситуации региона и мировой экономики;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приоритетные виды деятельности СЭЗ;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потенциальные участники СЭЗ;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позитивный эффект на региональную экономику от создания СЭЗ.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разделе "Введение" описываются наименование СЭЗ и основание ее создания.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разделе "Географическое размещение СЭЗ" отражаются площадь, месторасположение и картографические схемы, характеризующие положение земельных участков, на которых планируется создание СЭЗ, в масштабе 1:20000 и 1:100000.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разделе "Цели и задачи создания СЭЗ" отражаются цели и задачи создаваемой СЭЗ, увязанные с географическим положением СЭЗ, имеющимися природными и трудовыми ресурсами, возможными интересами иностранных инвесторов и другими необходимыми для развития СЭЗ экономическими, социальными и географическими факторами.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разделе "Анализ текущей экономической ситуации региона и мировой экономики" отражаются: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социально-экономические особенности региона, в котором предполагается создание СЭЗ;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обеспеченность инфраструктурой, инвестиционные составляющие и другие показатели, характеризующие предполагаемое месторасположение СЭЗ;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текущего состояния отраслей региона по приоритетным видам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текущего состояния мировой экономики с увязкой к приоритетным видам деятельности создаваемой СЭЗ;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основные предпосылки размещения СЭЗ и конкурентные географические и экономические преимущества региона.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разделе "Приоритетные виды деятельности СЭЗ" указываются основные виды деятельности, отвечающие целям создания СЭЗ, которые будут осуществляться на территории СЭЗ.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разделе приводятся конкретные обоснования целесообразности осуществления той или иной деятельности на территории СЭЗ.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разделе "Потенциальные участники СЭЗ" указываются организационно-правовые формы организации, претендующие на осуществление деятельности на территории СЭЗ, а также наличие собственного производства, опыта работы по приоритетным видам деятельности.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разделе "Позитивный эффект на региональную экономику от создания СЭЗ" излагаются предполагаемые результаты функционирования СЭЗ.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результаты излагаются исходя из результатов достижения целей создания СЭЗ и особенностей региона, на территории которого предполагается создать СЭЗ.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