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981fa" w14:textId="45981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обеспечения доступа к земельным участкам для проведения агрохимического обследования почв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исполняющего обязанности Министра национальной экономики Республики Казахстан от 27 марта 2015 года № 267 и Министра сельского хозяйства Республики Казахстан от 30 марта 2015 года № 4-6/285. Зарегистрирован в Министерстве юстиции Республики Казахстан 8 мая 2015 года № 10991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обеспечения доступа к земельным участкам для проведения агрохимического обследования почв.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совместного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 и курирующего вице-министра национальной экономики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 сельского хозяйства   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 Республики Казахстан         Министра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___________ А. Мамытбеков          _____________ М. Кусаинов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совместным приказом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сельского хозяйства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марта 2015 года № 4-6/285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исполняющего обязанности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марта 2015 года № 267    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обеспечения доступа к земельным участкам для проведения агрохимического обследования почв  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разработаны в соответствии с подпунктом 12)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(далее – Земельный кодекс) и устанавливают порядок обеспечения доступа к земельным участкам для проведения агрохимического обследования почв.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Применяемые в настоящих Правилах понятия: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агрохимическое обследование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определение содержания в почве элементов минерального питания растений, гумуса, рН и солевого режима, микроэлементов;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план проведения обследования – очередность проведения работ по административным районам, округам;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государственное учреждение – государственное учреждение в области агрохимического обслуживания сельскохозяйственного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Агрохимическое обследование почв проводится для определения показателей плодородия почв пашни. </w:t>
      </w:r>
    </w:p>
    <w:bookmarkEnd w:id="4"/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обеспечения доступа к земельным участкам для</w:t>
      </w:r>
      <w:r>
        <w:br/>
      </w:r>
      <w:r>
        <w:rPr>
          <w:rFonts w:ascii="Times New Roman"/>
          <w:b/>
          <w:i w:val="false"/>
          <w:color w:val="000000"/>
        </w:rPr>
        <w:t>
проведения агрохимического обследования почв </w:t>
      </w:r>
    </w:p>
    <w:bookmarkEnd w:id="5"/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учреждением составляются и согласовываются с областными управлениями сельского хозяйства ежегодные планы проведения обследования.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Перед проведением агрохимического обследования почв за счет бюджетных средств государственное учреждение выдает собственникам земельных участков и землепользователям уведомление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кодекса, собственники земельных участков и землепользователи обязаны обеспечивать доступ к земельным участкам для проведения агрохимического обследования почв.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Перед началом проведения обследования почв сотрудник государственного учреждения совместно с собственником земельного участка и (или) землепользователем осматривает земельные угодья, определяет тип и вид почв, уточняет визуально и наносит на план землепользования изменения в ситуации (новые дороги, границы полей, лесопосадки), согласует схему рабочих участков и их нумерацию, выделяет зоны особого обследования вдоль дорог и вокруг ферм, водоохранные зоны, уточняет размещение посевов сельскохозяйственных культур за последние три года, их состояние, степень засоренности, проявления фитотоксичности, выделяет поля и производственные участки, систематически удобряющиеся высокими дозами удобрений, отмечает эродированность, закустаренность и завалуненность полей, на орошаемых участках отмечает отложения солей на поверхности.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обеспечения доступа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земельным участкам для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агрохимического обследования почв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Уведомление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Уведомляем, что следующими представителями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период с ___________ 20__ года по ________ 20__ года будет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проведено агрохимическое обследование почв___________________________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(собственник земельного участка или землепользователь)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обеспечить беспрепятственный доступ представителей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государственного учреждения на поля, подлежащие обследованию.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обследования допускается участие и контроль со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стороны собственника земельного участка или землепользователя.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Руководитель: _________________________________    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фамилия, имя, отчество             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(при наличии в документе,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удостоверяющем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