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4651d0" w14:textId="24651d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стандарта государственной услуги "Определение уполномоченным органом специализированного учебного центра по подготовке и повышению квалификации работников, занимающих должности руководителя и охранника в частной охранной организации"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внутренних дел Республики Казахстан от 16 марта 2015 года № 237. Зарегистрирован в Министерстве юстиции Республики Казахстан от 22 мая 2015 года № 11132. Утратил силу приказом Министра внутренних дел Республики Казахстан от 28 марта 2020 года № 261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ff0000"/>
          <w:sz w:val="28"/>
        </w:rPr>
        <w:t xml:space="preserve">
      Сноска. Утратил силу приказом Министра внутренних дел РК от 28.03.2020 </w:t>
      </w:r>
      <w:r>
        <w:rPr>
          <w:rFonts w:ascii="Times New Roman"/>
          <w:b w:val="false"/>
          <w:i w:val="false"/>
          <w:color w:val="ff0000"/>
          <w:sz w:val="28"/>
        </w:rPr>
        <w:t>№ 261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21" w:id="0"/>
    <w:p>
      <w:pPr>
        <w:spacing w:after="0"/>
        <w:ind w:left="0"/>
        <w:jc w:val="both"/>
      </w:pPr>
      <w:r>
        <w:rPr>
          <w:rFonts w:ascii="Times New Roman"/>
          <w:b w:val="false"/>
          <w:i w:val="false"/>
          <w:color w:val="000000"/>
          <w:sz w:val="28"/>
        </w:rPr>
        <w:t xml:space="preserve">
      В соответствии с подпунктом 1) </w:t>
      </w:r>
      <w:r>
        <w:rPr>
          <w:rFonts w:ascii="Times New Roman"/>
          <w:b w:val="false"/>
          <w:i w:val="false"/>
          <w:color w:val="000000"/>
          <w:sz w:val="28"/>
        </w:rPr>
        <w:t>статьи 10</w:t>
      </w:r>
      <w:r>
        <w:rPr>
          <w:rFonts w:ascii="Times New Roman"/>
          <w:b w:val="false"/>
          <w:i w:val="false"/>
          <w:color w:val="000000"/>
          <w:sz w:val="28"/>
        </w:rPr>
        <w:t xml:space="preserve"> Закона Республики Казахстан от 15 апреля 2013 года "О государственных услугах", </w:t>
      </w:r>
      <w:r>
        <w:rPr>
          <w:rFonts w:ascii="Times New Roman"/>
          <w:b/>
          <w:i w:val="false"/>
          <w:color w:val="000000"/>
          <w:sz w:val="28"/>
        </w:rPr>
        <w:t>ПРИКАЗЫВАЮ:</w:t>
      </w:r>
    </w:p>
    <w:bookmarkEnd w:id="0"/>
    <w:bookmarkStart w:name="z1" w:id="1"/>
    <w:p>
      <w:pPr>
        <w:spacing w:after="0"/>
        <w:ind w:left="0"/>
        <w:jc w:val="both"/>
      </w:pPr>
      <w:r>
        <w:rPr>
          <w:rFonts w:ascii="Times New Roman"/>
          <w:b w:val="false"/>
          <w:i w:val="false"/>
          <w:color w:val="000000"/>
          <w:sz w:val="28"/>
        </w:rPr>
        <w:t xml:space="preserve">
      1. Утвердить прилагаемый </w:t>
      </w:r>
      <w:r>
        <w:rPr>
          <w:rFonts w:ascii="Times New Roman"/>
          <w:b w:val="false"/>
          <w:i w:val="false"/>
          <w:color w:val="000000"/>
          <w:sz w:val="28"/>
        </w:rPr>
        <w:t>стандарт</w:t>
      </w:r>
      <w:r>
        <w:rPr>
          <w:rFonts w:ascii="Times New Roman"/>
          <w:b w:val="false"/>
          <w:i w:val="false"/>
          <w:color w:val="000000"/>
          <w:sz w:val="28"/>
        </w:rPr>
        <w:t xml:space="preserve"> государственной услуги "Определение уполномоченным органом специализированного учебного центра по подготовке и повышению квалификации работников, занимающих должности руководителя и охранника в частной охранной организации".</w:t>
      </w:r>
    </w:p>
    <w:bookmarkEnd w:id="1"/>
    <w:bookmarkStart w:name="z2" w:id="2"/>
    <w:p>
      <w:pPr>
        <w:spacing w:after="0"/>
        <w:ind w:left="0"/>
        <w:jc w:val="both"/>
      </w:pPr>
      <w:r>
        <w:rPr>
          <w:rFonts w:ascii="Times New Roman"/>
          <w:b w:val="false"/>
          <w:i w:val="false"/>
          <w:color w:val="000000"/>
          <w:sz w:val="28"/>
        </w:rPr>
        <w:t>
      2. Комитету административной полиции Министерства внутренних дел Республики Казахстан (Лепеха И.В.) обеспечить:</w:t>
      </w:r>
    </w:p>
    <w:bookmarkEnd w:id="2"/>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p>
      <w:pPr>
        <w:spacing w:after="0"/>
        <w:ind w:left="0"/>
        <w:jc w:val="both"/>
      </w:pPr>
      <w:r>
        <w:rPr>
          <w:rFonts w:ascii="Times New Roman"/>
          <w:b w:val="false"/>
          <w:i w:val="false"/>
          <w:color w:val="000000"/>
          <w:sz w:val="28"/>
        </w:rPr>
        <w:t>
      2) в течение десяти календарных дней после государственной регистрации настоящего приказа его направление на официальное опубликование в периодических печатных изданиях и в информационно-правовой системе "Әділет";</w:t>
      </w:r>
    </w:p>
    <w:p>
      <w:pPr>
        <w:spacing w:after="0"/>
        <w:ind w:left="0"/>
        <w:jc w:val="both"/>
      </w:pPr>
      <w:r>
        <w:rPr>
          <w:rFonts w:ascii="Times New Roman"/>
          <w:b w:val="false"/>
          <w:i w:val="false"/>
          <w:color w:val="000000"/>
          <w:sz w:val="28"/>
        </w:rPr>
        <w:t>
      3) размещение настоящего приказа на интернет-ресурсе Министерства внутренних дел Республики Казахстан.</w:t>
      </w:r>
    </w:p>
    <w:bookmarkStart w:name="z3" w:id="3"/>
    <w:p>
      <w:pPr>
        <w:spacing w:after="0"/>
        <w:ind w:left="0"/>
        <w:jc w:val="both"/>
      </w:pPr>
      <w:r>
        <w:rPr>
          <w:rFonts w:ascii="Times New Roman"/>
          <w:b w:val="false"/>
          <w:i w:val="false"/>
          <w:color w:val="000000"/>
          <w:sz w:val="28"/>
        </w:rPr>
        <w:t>
      3. Начальникам департаментов внутренних дел областей, городов Астаны и Алматы организовать изучение настоящего приказа сотрудниками соответствующих служб и обеспечить его неукоснительное исполнение.</w:t>
      </w:r>
    </w:p>
    <w:bookmarkEnd w:id="3"/>
    <w:bookmarkStart w:name="z4" w:id="4"/>
    <w:p>
      <w:pPr>
        <w:spacing w:after="0"/>
        <w:ind w:left="0"/>
        <w:jc w:val="both"/>
      </w:pPr>
      <w:r>
        <w:rPr>
          <w:rFonts w:ascii="Times New Roman"/>
          <w:b w:val="false"/>
          <w:i w:val="false"/>
          <w:color w:val="000000"/>
          <w:sz w:val="28"/>
        </w:rPr>
        <w:t>
      4. Контроль за исполнением настоящего приказа возложить на заместителя министра внутренних дел генерал-майора полиции Тургумбаева Е.З.</w:t>
      </w:r>
    </w:p>
    <w:bookmarkEnd w:id="4"/>
    <w:bookmarkStart w:name="z5" w:id="5"/>
    <w:p>
      <w:pPr>
        <w:spacing w:after="0"/>
        <w:ind w:left="0"/>
        <w:jc w:val="both"/>
      </w:pPr>
      <w:r>
        <w:rPr>
          <w:rFonts w:ascii="Times New Roman"/>
          <w:b w:val="false"/>
          <w:i w:val="false"/>
          <w:color w:val="000000"/>
          <w:sz w:val="28"/>
        </w:rPr>
        <w:t>
      5. Настоящий приказ вводится в действие по истечении десяти календарных дней после первого официального опубликования.</w:t>
      </w:r>
    </w:p>
    <w:bookmarkEnd w:id="5"/>
    <w:tbl>
      <w:tblPr>
        <w:tblW w:w="0" w:type="auto"/>
        <w:tblCellSpacing w:w="0" w:type="auto"/>
        <w:tblBorders>
          <w:top w:val="none"/>
          <w:left w:val="none"/>
          <w:bottom w:val="none"/>
          <w:right w:val="none"/>
          <w:insideH w:val="none"/>
          <w:insideV w:val="none"/>
        </w:tblBorders>
      </w:tblPr>
      <w:tblGrid>
        <w:gridCol w:w="3590"/>
        <w:gridCol w:w="8710"/>
      </w:tblGrid>
      <w:tr>
        <w:trPr>
          <w:trHeight w:val="30" w:hRule="atLeast"/>
        </w:trPr>
        <w:tc>
          <w:tcPr>
            <w:tcW w:w="35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w:t>
            </w:r>
          </w:p>
        </w:tc>
        <w:tc>
          <w:tcPr>
            <w:tcW w:w="87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Касымов</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"СОГЛАСОВАНО":   </w:t>
      </w:r>
    </w:p>
    <w:p>
      <w:pPr>
        <w:spacing w:after="0"/>
        <w:ind w:left="0"/>
        <w:jc w:val="both"/>
      </w:pPr>
      <w:r>
        <w:rPr>
          <w:rFonts w:ascii="Times New Roman"/>
          <w:b w:val="false"/>
          <w:i w:val="false"/>
          <w:color w:val="000000"/>
          <w:sz w:val="28"/>
        </w:rPr>
        <w:t xml:space="preserve">
      Министр по инвестициям и развитию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_________________ А. Исекешев   </w:t>
      </w:r>
    </w:p>
    <w:p>
      <w:pPr>
        <w:spacing w:after="0"/>
        <w:ind w:left="0"/>
        <w:jc w:val="both"/>
      </w:pPr>
      <w:r>
        <w:rPr>
          <w:rFonts w:ascii="Times New Roman"/>
          <w:b w:val="false"/>
          <w:i w:val="false"/>
          <w:color w:val="000000"/>
          <w:sz w:val="28"/>
        </w:rPr>
        <w:t xml:space="preserve">
      "___" _____________ 201  года   </w:t>
      </w:r>
    </w:p>
    <w:p>
      <w:pPr>
        <w:spacing w:after="0"/>
        <w:ind w:left="0"/>
        <w:jc w:val="both"/>
      </w:pPr>
      <w:r>
        <w:rPr>
          <w:rFonts w:ascii="Times New Roman"/>
          <w:b w:val="false"/>
          <w:i w:val="false"/>
          <w:color w:val="000000"/>
          <w:sz w:val="28"/>
        </w:rPr>
        <w:t xml:space="preserve">
      "СОГЛАСОВАНО":   </w:t>
      </w:r>
    </w:p>
    <w:p>
      <w:pPr>
        <w:spacing w:after="0"/>
        <w:ind w:left="0"/>
        <w:jc w:val="both"/>
      </w:pPr>
      <w:r>
        <w:rPr>
          <w:rFonts w:ascii="Times New Roman"/>
          <w:b w:val="false"/>
          <w:i w:val="false"/>
          <w:color w:val="000000"/>
          <w:sz w:val="28"/>
        </w:rPr>
        <w:t xml:space="preserve">
      Министр национальной экономики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____________________Е. Досаев   </w:t>
      </w:r>
    </w:p>
    <w:p>
      <w:pPr>
        <w:spacing w:after="0"/>
        <w:ind w:left="0"/>
        <w:jc w:val="both"/>
      </w:pPr>
      <w:r>
        <w:rPr>
          <w:rFonts w:ascii="Times New Roman"/>
          <w:b w:val="false"/>
          <w:i w:val="false"/>
          <w:color w:val="000000"/>
          <w:sz w:val="28"/>
        </w:rPr>
        <w:t xml:space="preserve">
      "___" ______________ 201  года   </w:t>
      </w:r>
    </w:p>
    <w:p>
      <w:pPr>
        <w:spacing w:after="0"/>
        <w:ind w:left="0"/>
        <w:jc w:val="both"/>
      </w:pPr>
      <w:r>
        <w:rPr>
          <w:rFonts w:ascii="Times New Roman"/>
          <w:b w:val="false"/>
          <w:i w:val="false"/>
          <w:color w:val="000000"/>
          <w:sz w:val="28"/>
        </w:rPr>
        <w:t xml:space="preserve">
      "СОГЛАСОВАНО"   </w:t>
      </w:r>
    </w:p>
    <w:p>
      <w:pPr>
        <w:spacing w:after="0"/>
        <w:ind w:left="0"/>
        <w:jc w:val="both"/>
      </w:pPr>
      <w:r>
        <w:rPr>
          <w:rFonts w:ascii="Times New Roman"/>
          <w:b w:val="false"/>
          <w:i w:val="false"/>
          <w:color w:val="000000"/>
          <w:sz w:val="28"/>
        </w:rPr>
        <w:t xml:space="preserve">
      Исполняющий обязанности   </w:t>
      </w:r>
    </w:p>
    <w:p>
      <w:pPr>
        <w:spacing w:after="0"/>
        <w:ind w:left="0"/>
        <w:jc w:val="both"/>
      </w:pPr>
      <w:r>
        <w:rPr>
          <w:rFonts w:ascii="Times New Roman"/>
          <w:b w:val="false"/>
          <w:i w:val="false"/>
          <w:color w:val="000000"/>
          <w:sz w:val="28"/>
        </w:rPr>
        <w:t xml:space="preserve">
      Министра национальной экономики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____________________ М. Кусаинов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"___" ______________ 201  года    </w:t>
            </w:r>
            <w:r>
              <w:rPr>
                <w:rFonts w:ascii="Times New Roman"/>
                <w:b w:val="false"/>
                <w:i w:val="false"/>
                <w:color w:val="000000"/>
                <w:sz w:val="20"/>
              </w:rPr>
              <w:t>Утвержден</w:t>
            </w:r>
            <w:r>
              <w:br/>
            </w:r>
            <w:r>
              <w:rPr>
                <w:rFonts w:ascii="Times New Roman"/>
                <w:b w:val="false"/>
                <w:i w:val="false"/>
                <w:color w:val="000000"/>
                <w:sz w:val="20"/>
              </w:rPr>
              <w:t>приказом Министра внутренних дел</w:t>
            </w:r>
            <w:r>
              <w:br/>
            </w:r>
            <w:r>
              <w:rPr>
                <w:rFonts w:ascii="Times New Roman"/>
                <w:b w:val="false"/>
                <w:i w:val="false"/>
                <w:color w:val="000000"/>
                <w:sz w:val="20"/>
              </w:rPr>
              <w:t>Республики Казахстан</w:t>
            </w:r>
            <w:r>
              <w:br/>
            </w:r>
            <w:r>
              <w:rPr>
                <w:rFonts w:ascii="Times New Roman"/>
                <w:b w:val="false"/>
                <w:i w:val="false"/>
                <w:color w:val="000000"/>
                <w:sz w:val="20"/>
              </w:rPr>
              <w:t>от 16 марта 2015 года № 237</w:t>
            </w:r>
          </w:p>
        </w:tc>
      </w:tr>
    </w:tbl>
    <w:bookmarkStart w:name="z7" w:id="6"/>
    <w:p>
      <w:pPr>
        <w:spacing w:after="0"/>
        <w:ind w:left="0"/>
        <w:jc w:val="left"/>
      </w:pPr>
      <w:r>
        <w:rPr>
          <w:rFonts w:ascii="Times New Roman"/>
          <w:b/>
          <w:i w:val="false"/>
          <w:color w:val="000000"/>
        </w:rPr>
        <w:t xml:space="preserve"> Стандарт государственной услуги</w:t>
      </w:r>
      <w:r>
        <w:br/>
      </w:r>
      <w:r>
        <w:rPr>
          <w:rFonts w:ascii="Times New Roman"/>
          <w:b/>
          <w:i w:val="false"/>
          <w:color w:val="000000"/>
        </w:rPr>
        <w:t>"Определение уполномоченным органом специализированного</w:t>
      </w:r>
      <w:r>
        <w:br/>
      </w:r>
      <w:r>
        <w:rPr>
          <w:rFonts w:ascii="Times New Roman"/>
          <w:b/>
          <w:i w:val="false"/>
          <w:color w:val="000000"/>
        </w:rPr>
        <w:t>учебного центра по подготовке и повышению квалификации</w:t>
      </w:r>
      <w:r>
        <w:br/>
      </w:r>
      <w:r>
        <w:rPr>
          <w:rFonts w:ascii="Times New Roman"/>
          <w:b/>
          <w:i w:val="false"/>
          <w:color w:val="000000"/>
        </w:rPr>
        <w:t>работников, занимающих должности руководителя и охранника</w:t>
      </w:r>
      <w:r>
        <w:br/>
      </w:r>
      <w:r>
        <w:rPr>
          <w:rFonts w:ascii="Times New Roman"/>
          <w:b/>
          <w:i w:val="false"/>
          <w:color w:val="000000"/>
        </w:rPr>
        <w:t>в частной охранной организации"</w:t>
      </w:r>
      <w:r>
        <w:br/>
      </w:r>
      <w:r>
        <w:rPr>
          <w:rFonts w:ascii="Times New Roman"/>
          <w:b/>
          <w:i w:val="false"/>
          <w:color w:val="000000"/>
        </w:rPr>
        <w:t>Глава 1. Общие положения</w:t>
      </w:r>
    </w:p>
    <w:bookmarkEnd w:id="6"/>
    <w:p>
      <w:pPr>
        <w:spacing w:after="0"/>
        <w:ind w:left="0"/>
        <w:jc w:val="both"/>
      </w:pPr>
      <w:r>
        <w:rPr>
          <w:rFonts w:ascii="Times New Roman"/>
          <w:b w:val="false"/>
          <w:i w:val="false"/>
          <w:color w:val="ff0000"/>
          <w:sz w:val="28"/>
        </w:rPr>
        <w:t xml:space="preserve">
      Сноска. Заголовок главы 1 в редакции приказа Министра внутренних дел РК от 06.03.2019 </w:t>
      </w:r>
      <w:r>
        <w:rPr>
          <w:rFonts w:ascii="Times New Roman"/>
          <w:b w:val="false"/>
          <w:i w:val="false"/>
          <w:color w:val="ff0000"/>
          <w:sz w:val="28"/>
        </w:rPr>
        <w:t>№ 184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9" w:id="7"/>
    <w:p>
      <w:pPr>
        <w:spacing w:after="0"/>
        <w:ind w:left="0"/>
        <w:jc w:val="both"/>
      </w:pPr>
      <w:r>
        <w:rPr>
          <w:rFonts w:ascii="Times New Roman"/>
          <w:b w:val="false"/>
          <w:i w:val="false"/>
          <w:color w:val="000000"/>
          <w:sz w:val="28"/>
        </w:rPr>
        <w:t>
      1. Государственная услуга – "Определение уполномоченным органом специализированного учебного центра по подготовке и повышению квалификации работников, занимающих должности руководителя и охранника в частной охранной организации" (далее – государственная услуга).</w:t>
      </w:r>
    </w:p>
    <w:bookmarkEnd w:id="7"/>
    <w:bookmarkStart w:name="z10" w:id="8"/>
    <w:p>
      <w:pPr>
        <w:spacing w:after="0"/>
        <w:ind w:left="0"/>
        <w:jc w:val="both"/>
      </w:pPr>
      <w:r>
        <w:rPr>
          <w:rFonts w:ascii="Times New Roman"/>
          <w:b w:val="false"/>
          <w:i w:val="false"/>
          <w:color w:val="000000"/>
          <w:sz w:val="28"/>
        </w:rPr>
        <w:t>
      2. Стандарт государственной услуги разработан Министерством внутренних дел Республики Казахстан (далее – Министерство).</w:t>
      </w:r>
    </w:p>
    <w:bookmarkEnd w:id="8"/>
    <w:bookmarkStart w:name="z11" w:id="9"/>
    <w:p>
      <w:pPr>
        <w:spacing w:after="0"/>
        <w:ind w:left="0"/>
        <w:jc w:val="both"/>
      </w:pPr>
      <w:r>
        <w:rPr>
          <w:rFonts w:ascii="Times New Roman"/>
          <w:b w:val="false"/>
          <w:i w:val="false"/>
          <w:color w:val="000000"/>
          <w:sz w:val="28"/>
        </w:rPr>
        <w:t>
      3. Государственная услуга оказывается Министерством (далее – услугодатель).</w:t>
      </w:r>
    </w:p>
    <w:bookmarkEnd w:id="9"/>
    <w:p>
      <w:pPr>
        <w:spacing w:after="0"/>
        <w:ind w:left="0"/>
        <w:jc w:val="both"/>
      </w:pPr>
      <w:r>
        <w:rPr>
          <w:rFonts w:ascii="Times New Roman"/>
          <w:b w:val="false"/>
          <w:i w:val="false"/>
          <w:color w:val="000000"/>
          <w:sz w:val="28"/>
        </w:rPr>
        <w:t>
      Прием заявлений и выдача результатов оказания государственной услуги осуществляется через веб-портал "электронного правительства" www.egov.kz или веб-портал www.elicense.kz (далее – портал).</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 в редакции приказа Министра внутренних дел РК от 06.03.2019 </w:t>
      </w:r>
      <w:r>
        <w:rPr>
          <w:rFonts w:ascii="Times New Roman"/>
          <w:b w:val="false"/>
          <w:i w:val="false"/>
          <w:color w:val="000000"/>
          <w:sz w:val="28"/>
        </w:rPr>
        <w:t>№ 184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br/>
      </w:r>
      <w:r>
        <w:rPr>
          <w:rFonts w:ascii="Times New Roman"/>
          <w:b w:val="false"/>
          <w:i w:val="false"/>
          <w:color w:val="000000"/>
          <w:sz w:val="28"/>
        </w:rPr>
        <w:t>
</w:t>
      </w:r>
    </w:p>
    <w:bookmarkStart w:name="z12" w:id="10"/>
    <w:p>
      <w:pPr>
        <w:spacing w:after="0"/>
        <w:ind w:left="0"/>
        <w:jc w:val="left"/>
      </w:pPr>
      <w:r>
        <w:rPr>
          <w:rFonts w:ascii="Times New Roman"/>
          <w:b/>
          <w:i w:val="false"/>
          <w:color w:val="000000"/>
        </w:rPr>
        <w:t xml:space="preserve"> Глава 2. Порядок оказания государственной услуги</w:t>
      </w:r>
    </w:p>
    <w:bookmarkEnd w:id="10"/>
    <w:p>
      <w:pPr>
        <w:spacing w:after="0"/>
        <w:ind w:left="0"/>
        <w:jc w:val="both"/>
      </w:pPr>
      <w:r>
        <w:rPr>
          <w:rFonts w:ascii="Times New Roman"/>
          <w:b w:val="false"/>
          <w:i w:val="false"/>
          <w:color w:val="ff0000"/>
          <w:sz w:val="28"/>
        </w:rPr>
        <w:t xml:space="preserve">
      Сноска. Заголовок главы 2 в редакции приказа Министра внутренних дел РК от 06.03.2019 </w:t>
      </w:r>
      <w:r>
        <w:rPr>
          <w:rFonts w:ascii="Times New Roman"/>
          <w:b w:val="false"/>
          <w:i w:val="false"/>
          <w:color w:val="ff0000"/>
          <w:sz w:val="28"/>
        </w:rPr>
        <w:t>№ 184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3" w:id="11"/>
    <w:p>
      <w:pPr>
        <w:spacing w:after="0"/>
        <w:ind w:left="0"/>
        <w:jc w:val="both"/>
      </w:pPr>
      <w:r>
        <w:rPr>
          <w:rFonts w:ascii="Times New Roman"/>
          <w:b w:val="false"/>
          <w:i w:val="false"/>
          <w:color w:val="000000"/>
          <w:sz w:val="28"/>
        </w:rPr>
        <w:t>
      4. Сроки оказания государственной услуги:</w:t>
      </w:r>
    </w:p>
    <w:bookmarkEnd w:id="11"/>
    <w:bookmarkStart w:name="z16" w:id="12"/>
    <w:p>
      <w:pPr>
        <w:spacing w:after="0"/>
        <w:ind w:left="0"/>
        <w:jc w:val="both"/>
      </w:pPr>
      <w:r>
        <w:rPr>
          <w:rFonts w:ascii="Times New Roman"/>
          <w:b w:val="false"/>
          <w:i w:val="false"/>
          <w:color w:val="000000"/>
          <w:sz w:val="28"/>
        </w:rPr>
        <w:t>
      1) с момента подачи документов на портал – 20 календарных дней;</w:t>
      </w:r>
    </w:p>
    <w:bookmarkEnd w:id="12"/>
    <w:bookmarkStart w:name="z17" w:id="13"/>
    <w:p>
      <w:pPr>
        <w:spacing w:after="0"/>
        <w:ind w:left="0"/>
        <w:jc w:val="both"/>
      </w:pPr>
      <w:r>
        <w:rPr>
          <w:rFonts w:ascii="Times New Roman"/>
          <w:b w:val="false"/>
          <w:i w:val="false"/>
          <w:color w:val="000000"/>
          <w:sz w:val="28"/>
        </w:rPr>
        <w:t>
      2) максимально допустимое время для подачи документов – 15 (пятнадцать) минут.</w:t>
      </w:r>
    </w:p>
    <w:bookmarkEnd w:id="13"/>
    <w:p>
      <w:pPr>
        <w:spacing w:after="0"/>
        <w:ind w:left="0"/>
        <w:jc w:val="both"/>
      </w:pPr>
      <w:r>
        <w:rPr>
          <w:rFonts w:ascii="Times New Roman"/>
          <w:b w:val="false"/>
          <w:i w:val="false"/>
          <w:color w:val="000000"/>
          <w:sz w:val="28"/>
        </w:rPr>
        <w:t>
      Услугодатель в течение двух рабочих дней с момента получения документов услугополучателя обязан проверить полноту представленных документов. В случае установления факта неполноты представленных документов услугодатель в указанные сроки дает мотивированный отказ в дальнейшем рассмотрении заявления.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ff0000"/>
          <w:sz w:val="28"/>
        </w:rPr>
        <w:t xml:space="preserve">      Сноска. Пункт 4 в редакции приказа Министра внутренних дел РК от 06.03.2019 </w:t>
      </w:r>
      <w:r>
        <w:rPr>
          <w:rFonts w:ascii="Times New Roman"/>
          <w:b w:val="false"/>
          <w:i w:val="false"/>
          <w:color w:val="000000"/>
          <w:sz w:val="28"/>
        </w:rPr>
        <w:t>№ 184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 w:id="14"/>
    <w:p>
      <w:pPr>
        <w:spacing w:after="0"/>
        <w:ind w:left="0"/>
        <w:jc w:val="both"/>
      </w:pPr>
      <w:r>
        <w:rPr>
          <w:rFonts w:ascii="Times New Roman"/>
          <w:b w:val="false"/>
          <w:i w:val="false"/>
          <w:color w:val="000000"/>
          <w:sz w:val="28"/>
        </w:rPr>
        <w:t>
      5. Форма оказания государственной услуги: электронная.</w:t>
      </w:r>
    </w:p>
    <w:bookmarkEnd w:id="14"/>
    <w:bookmarkStart w:name="z15" w:id="15"/>
    <w:p>
      <w:pPr>
        <w:spacing w:after="0"/>
        <w:ind w:left="0"/>
        <w:jc w:val="both"/>
      </w:pPr>
      <w:r>
        <w:rPr>
          <w:rFonts w:ascii="Times New Roman"/>
          <w:b w:val="false"/>
          <w:i w:val="false"/>
          <w:color w:val="000000"/>
          <w:sz w:val="28"/>
        </w:rPr>
        <w:t>
      6</w:t>
      </w:r>
      <w:r>
        <w:rPr>
          <w:rFonts w:ascii="Times New Roman"/>
          <w:b/>
          <w:i w:val="false"/>
          <w:color w:val="000000"/>
          <w:sz w:val="28"/>
        </w:rPr>
        <w:t>.</w:t>
      </w:r>
      <w:r>
        <w:rPr>
          <w:rFonts w:ascii="Times New Roman"/>
          <w:b w:val="false"/>
          <w:i w:val="false"/>
          <w:color w:val="000000"/>
          <w:sz w:val="28"/>
        </w:rPr>
        <w:t xml:space="preserve"> Результат оказания государственной услуги – приказ Министра внутренних дел Республики Казахстан "Об определении специализированного учебного центра по подготовке и повышению квалификации работников, занимающих должность руководителя и охранника в частной охранной организации" (далее – приказ) или мотивированный ответ с указанием причин отказа в оказании государственной услуги.</w:t>
      </w:r>
    </w:p>
    <w:bookmarkEnd w:id="15"/>
    <w:bookmarkStart w:name="z11" w:id="16"/>
    <w:p>
      <w:pPr>
        <w:spacing w:after="0"/>
        <w:ind w:left="0"/>
        <w:jc w:val="both"/>
      </w:pPr>
      <w:r>
        <w:rPr>
          <w:rFonts w:ascii="Times New Roman"/>
          <w:b w:val="false"/>
          <w:i w:val="false"/>
          <w:color w:val="000000"/>
          <w:sz w:val="28"/>
        </w:rPr>
        <w:t xml:space="preserve">
      Сведения о выданных разрешениях услугодателем вносятся в информационную систему "Государственная база данных "Е-лицензирование". </w:t>
      </w:r>
    </w:p>
    <w:bookmarkEnd w:id="16"/>
    <w:bookmarkStart w:name="z12" w:id="17"/>
    <w:p>
      <w:pPr>
        <w:spacing w:after="0"/>
        <w:ind w:left="0"/>
        <w:jc w:val="both"/>
      </w:pPr>
      <w:r>
        <w:rPr>
          <w:rFonts w:ascii="Times New Roman"/>
          <w:b w:val="false"/>
          <w:i w:val="false"/>
          <w:color w:val="000000"/>
          <w:sz w:val="28"/>
        </w:rPr>
        <w:t>
      Форма представления результата оказания государственной услуги: электронная.</w:t>
      </w:r>
    </w:p>
    <w:bookmarkEnd w:id="17"/>
    <w:bookmarkStart w:name="z13" w:id="18"/>
    <w:p>
      <w:pPr>
        <w:spacing w:after="0"/>
        <w:ind w:left="0"/>
        <w:jc w:val="both"/>
      </w:pPr>
      <w:r>
        <w:rPr>
          <w:rFonts w:ascii="Times New Roman"/>
          <w:b w:val="false"/>
          <w:i w:val="false"/>
          <w:color w:val="000000"/>
          <w:sz w:val="28"/>
        </w:rPr>
        <w:t>
      На портале результат оказания государственной услуги направляется в "личный кабинет" услугополучателя в форме уведомления, подписанного электронной цифровой подписью (далее – ЭЦП) уполномоченного лица услугодателя с приложением электронной копии приказа.</w:t>
      </w:r>
    </w:p>
    <w:bookmarkEnd w:id="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 в редакции приказа Министра внутренних дел РК от 15.03.2017 </w:t>
      </w:r>
      <w:r>
        <w:rPr>
          <w:rFonts w:ascii="Times New Roman"/>
          <w:b w:val="false"/>
          <w:i w:val="false"/>
          <w:color w:val="000000"/>
          <w:sz w:val="28"/>
        </w:rPr>
        <w:t>№ 189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изменением, внесенным приказом Министра внутренних дел РК от 06.03.2019 </w:t>
      </w:r>
      <w:r>
        <w:rPr>
          <w:rFonts w:ascii="Times New Roman"/>
          <w:b w:val="false"/>
          <w:i w:val="false"/>
          <w:color w:val="000000"/>
          <w:sz w:val="28"/>
        </w:rPr>
        <w:t>№ 184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6" w:id="19"/>
    <w:p>
      <w:pPr>
        <w:spacing w:after="0"/>
        <w:ind w:left="0"/>
        <w:jc w:val="both"/>
      </w:pPr>
      <w:r>
        <w:rPr>
          <w:rFonts w:ascii="Times New Roman"/>
          <w:b w:val="false"/>
          <w:i w:val="false"/>
          <w:color w:val="000000"/>
          <w:sz w:val="28"/>
        </w:rPr>
        <w:t>
      7. Государственная услуга оказывается бесплатно юридическим лицам (далее – услугополучатель).</w:t>
      </w:r>
    </w:p>
    <w:bookmarkEnd w:id="19"/>
    <w:bookmarkStart w:name="z17" w:id="20"/>
    <w:p>
      <w:pPr>
        <w:spacing w:after="0"/>
        <w:ind w:left="0"/>
        <w:jc w:val="both"/>
      </w:pPr>
      <w:r>
        <w:rPr>
          <w:rFonts w:ascii="Times New Roman"/>
          <w:b w:val="false"/>
          <w:i w:val="false"/>
          <w:color w:val="000000"/>
          <w:sz w:val="28"/>
        </w:rPr>
        <w:t>
      8. График работы портала – круглосуточно за исключением технических перерывов в связи с проведением ремонтных работ (при обращении услугополучателя после окончания рабочего времени, в выходные и праздничные дни согласно трудовому законодательству Республики Казахстан, прием заявлений и выдача результатов оказания государственной услуги осуществляется следующим рабочим днем).</w:t>
      </w:r>
    </w:p>
    <w:bookmarkEnd w:id="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 в редакции приказа Министра внутренних дел РК от 06.03.2019 </w:t>
      </w:r>
      <w:r>
        <w:rPr>
          <w:rFonts w:ascii="Times New Roman"/>
          <w:b w:val="false"/>
          <w:i w:val="false"/>
          <w:color w:val="000000"/>
          <w:sz w:val="28"/>
        </w:rPr>
        <w:t>№ 184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8" w:id="21"/>
    <w:p>
      <w:pPr>
        <w:spacing w:after="0"/>
        <w:ind w:left="0"/>
        <w:jc w:val="both"/>
      </w:pPr>
      <w:r>
        <w:rPr>
          <w:rFonts w:ascii="Times New Roman"/>
          <w:b w:val="false"/>
          <w:i w:val="false"/>
          <w:color w:val="000000"/>
          <w:sz w:val="28"/>
        </w:rPr>
        <w:t>
      9. Перечень документов, необходимых для оказания государственной услуги:</w:t>
      </w:r>
    </w:p>
    <w:bookmarkEnd w:id="21"/>
    <w:bookmarkStart w:name="z24" w:id="22"/>
    <w:p>
      <w:pPr>
        <w:spacing w:after="0"/>
        <w:ind w:left="0"/>
        <w:jc w:val="both"/>
      </w:pPr>
      <w:r>
        <w:rPr>
          <w:rFonts w:ascii="Times New Roman"/>
          <w:b w:val="false"/>
          <w:i w:val="false"/>
          <w:color w:val="000000"/>
          <w:sz w:val="28"/>
        </w:rPr>
        <w:t>
      1) заявление в форме электронного документа, удостоверенного ЭЦП услугополучателя, с заполненной формой сведений;</w:t>
      </w:r>
    </w:p>
    <w:bookmarkEnd w:id="22"/>
    <w:bookmarkStart w:name="z25" w:id="23"/>
    <w:p>
      <w:pPr>
        <w:spacing w:after="0"/>
        <w:ind w:left="0"/>
        <w:jc w:val="both"/>
      </w:pPr>
      <w:r>
        <w:rPr>
          <w:rFonts w:ascii="Times New Roman"/>
          <w:b w:val="false"/>
          <w:i w:val="false"/>
          <w:color w:val="000000"/>
          <w:sz w:val="28"/>
        </w:rPr>
        <w:t>
      2) электронная копия акта проверки услугополучателя территориальным подразделением услугодателя, подтверждающий наличие специальных и технических средств, предусмотренных учебными программами и учебными планами;</w:t>
      </w:r>
    </w:p>
    <w:bookmarkEnd w:id="23"/>
    <w:bookmarkStart w:name="z26" w:id="24"/>
    <w:p>
      <w:pPr>
        <w:spacing w:after="0"/>
        <w:ind w:left="0"/>
        <w:jc w:val="both"/>
      </w:pPr>
      <w:r>
        <w:rPr>
          <w:rFonts w:ascii="Times New Roman"/>
          <w:b w:val="false"/>
          <w:i w:val="false"/>
          <w:color w:val="000000"/>
          <w:sz w:val="28"/>
        </w:rPr>
        <w:t>
      3) электронные копии документов, подтверждающих наличие преподавателей, обладающих соответствующими теоретическими, практическими знаниями и навыками преподавания в области своей профессиональной компетенции, и привлекаемых к процессу обучения специалистов, имеющих профессиональный опыт работы в области охранной деятельности (электронные копии документов, подтверждающих трудовую деятельность);</w:t>
      </w:r>
    </w:p>
    <w:bookmarkEnd w:id="24"/>
    <w:bookmarkStart w:name="z27" w:id="25"/>
    <w:p>
      <w:pPr>
        <w:spacing w:after="0"/>
        <w:ind w:left="0"/>
        <w:jc w:val="both"/>
      </w:pPr>
      <w:r>
        <w:rPr>
          <w:rFonts w:ascii="Times New Roman"/>
          <w:b w:val="false"/>
          <w:i w:val="false"/>
          <w:color w:val="000000"/>
          <w:sz w:val="28"/>
        </w:rPr>
        <w:t>
      4) электронные копии учебных программ и учебных планов по подготовке и повышению квалификации работников, занимающих должности руководителя и охранника в частной охранной организации, утвержденные руководителем услугополучателя.</w:t>
      </w:r>
    </w:p>
    <w:bookmarkEnd w:id="25"/>
    <w:bookmarkStart w:name="z28" w:id="26"/>
    <w:p>
      <w:pPr>
        <w:spacing w:after="0"/>
        <w:ind w:left="0"/>
        <w:jc w:val="both"/>
      </w:pPr>
      <w:r>
        <w:rPr>
          <w:rFonts w:ascii="Times New Roman"/>
          <w:b w:val="false"/>
          <w:i w:val="false"/>
          <w:color w:val="000000"/>
          <w:sz w:val="28"/>
        </w:rPr>
        <w:t>
      Сведения, подтверждающие личности всех учредителей (участников) и руководителей услугополучателя, из устава юридического лица, об отсутствии судимости, об освобождении от уголовной ответственности и наказания по нереабилитирующим основаниям, о возбужденных уголовных делах, прекращенных по нереабилитирующим основаниям и об отказе в возбуждении уголовных дел по нереабилитирующим основаниям на всех учредителей (участников) и руководителей услугополучателя, из психоневрологической и наркологической организаций (медицинские справки), наличие на праве собственности стрелкового тира для проведения занятий по огневой подготовке, наличие помещения для проведения занятий соответствующего санитарным нормам сотрудник услугодателя получает из соответствующих государственных информационных систем через шлюз "электронного правительства".</w:t>
      </w:r>
    </w:p>
    <w:bookmarkEnd w:id="26"/>
    <w:p>
      <w:pPr>
        <w:spacing w:after="0"/>
        <w:ind w:left="0"/>
        <w:jc w:val="both"/>
      </w:pPr>
      <w:r>
        <w:rPr>
          <w:rFonts w:ascii="Times New Roman"/>
          <w:b w:val="false"/>
          <w:i w:val="false"/>
          <w:color w:val="000000"/>
          <w:sz w:val="28"/>
        </w:rPr>
        <w:t>
      После подачи документов на портал в "личном кабинете" услугополучателя появляется отметка о принятии заявления для предоставления государственной услуги с указанием даты и времени получения результата государственной услуги.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9 в редакции приказа Министра внутренних дел РК от 06.03.2019 </w:t>
      </w:r>
      <w:r>
        <w:rPr>
          <w:rFonts w:ascii="Times New Roman"/>
          <w:b w:val="false"/>
          <w:i w:val="false"/>
          <w:color w:val="000000"/>
          <w:sz w:val="28"/>
        </w:rPr>
        <w:t>№ 184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9-1. Основаниями для отказа в оказании государственной услуги являются:</w:t>
      </w:r>
    </w:p>
    <w:bookmarkStart w:name="z32" w:id="27"/>
    <w:p>
      <w:pPr>
        <w:spacing w:after="0"/>
        <w:ind w:left="0"/>
        <w:jc w:val="both"/>
      </w:pPr>
      <w:r>
        <w:rPr>
          <w:rFonts w:ascii="Times New Roman"/>
          <w:b w:val="false"/>
          <w:i w:val="false"/>
          <w:color w:val="000000"/>
          <w:sz w:val="28"/>
        </w:rPr>
        <w:t>
      1) установление недостоверных и (или) неполных сведений (данных) в документах, представленных услугополучателем для получения государственной услуги;</w:t>
      </w:r>
    </w:p>
    <w:bookmarkEnd w:id="27"/>
    <w:bookmarkStart w:name="z33" w:id="28"/>
    <w:p>
      <w:pPr>
        <w:spacing w:after="0"/>
        <w:ind w:left="0"/>
        <w:jc w:val="both"/>
      </w:pPr>
      <w:r>
        <w:rPr>
          <w:rFonts w:ascii="Times New Roman"/>
          <w:b w:val="false"/>
          <w:i w:val="false"/>
          <w:color w:val="000000"/>
          <w:sz w:val="28"/>
        </w:rPr>
        <w:t>
      2) в отношении услугополучателя имеется вступившее в законную силу решение суда, на основании которого услугополучатель лишен специального права, связанного с получением государственной услуги;</w:t>
      </w:r>
    </w:p>
    <w:bookmarkEnd w:id="28"/>
    <w:bookmarkStart w:name="z34" w:id="29"/>
    <w:p>
      <w:pPr>
        <w:spacing w:after="0"/>
        <w:ind w:left="0"/>
        <w:jc w:val="both"/>
      </w:pPr>
      <w:r>
        <w:rPr>
          <w:rFonts w:ascii="Times New Roman"/>
          <w:b w:val="false"/>
          <w:i w:val="false"/>
          <w:color w:val="000000"/>
          <w:sz w:val="28"/>
        </w:rPr>
        <w:t>
      3) в отношении услугополучателя имеется вступившее в законную силу решение (приговор) суда о запрещении деятельности или отдельных видов деятельности, требующих получения определенной государственной услуги;</w:t>
      </w:r>
    </w:p>
    <w:bookmarkEnd w:id="29"/>
    <w:p>
      <w:pPr>
        <w:spacing w:after="0"/>
        <w:ind w:left="0"/>
        <w:jc w:val="both"/>
      </w:pPr>
      <w:r>
        <w:rPr>
          <w:rFonts w:ascii="Times New Roman"/>
          <w:b w:val="false"/>
          <w:i w:val="false"/>
          <w:color w:val="000000"/>
          <w:sz w:val="28"/>
        </w:rPr>
        <w:t>
      4) услугополучатель и (или) представленные материалы, объекты, данные и сведения, необходимые для оказания государственной услуги не соответствуют требованиям, установленным нормативными правовыми актами в сфере охранной деятельности.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Приказ дополнен пунктом 9-1 в соответствии с приказом Министра внутренних дел РК от 15.03.2017 </w:t>
      </w:r>
      <w:r>
        <w:rPr>
          <w:rFonts w:ascii="Times New Roman"/>
          <w:b w:val="false"/>
          <w:i w:val="false"/>
          <w:color w:val="000000"/>
          <w:sz w:val="28"/>
        </w:rPr>
        <w:t>№ 189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в редакции приказа Министра внутренних дел РК от 06.03.2019 </w:t>
      </w:r>
      <w:r>
        <w:rPr>
          <w:rFonts w:ascii="Times New Roman"/>
          <w:b w:val="false"/>
          <w:i w:val="false"/>
          <w:color w:val="000000"/>
          <w:sz w:val="28"/>
        </w:rPr>
        <w:t>№ 184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br/>
      </w:r>
      <w:r>
        <w:rPr>
          <w:rFonts w:ascii="Times New Roman"/>
          <w:b w:val="false"/>
          <w:i w:val="false"/>
          <w:color w:val="000000"/>
          <w:sz w:val="28"/>
        </w:rPr>
        <w:t>
</w:t>
      </w:r>
    </w:p>
    <w:bookmarkStart w:name="z19" w:id="30"/>
    <w:p>
      <w:pPr>
        <w:spacing w:after="0"/>
        <w:ind w:left="0"/>
        <w:jc w:val="left"/>
      </w:pPr>
      <w:r>
        <w:rPr>
          <w:rFonts w:ascii="Times New Roman"/>
          <w:b/>
          <w:i w:val="false"/>
          <w:color w:val="000000"/>
        </w:rPr>
        <w:t xml:space="preserve"> Глава 3. Порядок обжалования решений, действий (бездействия) услугодателей и (или) их должностных лиц по вопросам оказания государственных услуг</w:t>
      </w:r>
    </w:p>
    <w:bookmarkEnd w:id="30"/>
    <w:p>
      <w:pPr>
        <w:spacing w:after="0"/>
        <w:ind w:left="0"/>
        <w:jc w:val="both"/>
      </w:pPr>
      <w:r>
        <w:rPr>
          <w:rFonts w:ascii="Times New Roman"/>
          <w:b w:val="false"/>
          <w:i w:val="false"/>
          <w:color w:val="ff0000"/>
          <w:sz w:val="28"/>
        </w:rPr>
        <w:t xml:space="preserve">
      Сноска. Заголовок главы 3 в редакции приказа Министра внутренних дел РК от 06.03.2019 </w:t>
      </w:r>
      <w:r>
        <w:rPr>
          <w:rFonts w:ascii="Times New Roman"/>
          <w:b w:val="false"/>
          <w:i w:val="false"/>
          <w:color w:val="ff0000"/>
          <w:sz w:val="28"/>
        </w:rPr>
        <w:t>№ 184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20" w:id="31"/>
    <w:p>
      <w:pPr>
        <w:spacing w:after="0"/>
        <w:ind w:left="0"/>
        <w:jc w:val="both"/>
      </w:pPr>
      <w:r>
        <w:rPr>
          <w:rFonts w:ascii="Times New Roman"/>
          <w:b w:val="false"/>
          <w:i w:val="false"/>
          <w:color w:val="000000"/>
          <w:sz w:val="28"/>
        </w:rPr>
        <w:t>
      10. Жалоба на решения, действия (бездействие) Министерства и (или) его должностных лиц по вопросам оказания государственных услуг подается:</w:t>
      </w:r>
    </w:p>
    <w:bookmarkEnd w:id="31"/>
    <w:bookmarkStart w:name="z50" w:id="32"/>
    <w:p>
      <w:pPr>
        <w:spacing w:after="0"/>
        <w:ind w:left="0"/>
        <w:jc w:val="both"/>
      </w:pPr>
      <w:r>
        <w:rPr>
          <w:rFonts w:ascii="Times New Roman"/>
          <w:b w:val="false"/>
          <w:i w:val="false"/>
          <w:color w:val="000000"/>
          <w:sz w:val="28"/>
        </w:rPr>
        <w:t>
      1) на имя руководителя Комитета административной полиции Министерства (далее – КАП);</w:t>
      </w:r>
    </w:p>
    <w:bookmarkEnd w:id="32"/>
    <w:bookmarkStart w:name="z51" w:id="33"/>
    <w:p>
      <w:pPr>
        <w:spacing w:after="0"/>
        <w:ind w:left="0"/>
        <w:jc w:val="both"/>
      </w:pPr>
      <w:r>
        <w:rPr>
          <w:rFonts w:ascii="Times New Roman"/>
          <w:b w:val="false"/>
          <w:i w:val="false"/>
          <w:color w:val="000000"/>
          <w:sz w:val="28"/>
        </w:rPr>
        <w:t xml:space="preserve">
      2) на имя руководителя Министерства, указанного в </w:t>
      </w:r>
      <w:r>
        <w:rPr>
          <w:rFonts w:ascii="Times New Roman"/>
          <w:b w:val="false"/>
          <w:i w:val="false"/>
          <w:color w:val="000000"/>
          <w:sz w:val="28"/>
        </w:rPr>
        <w:t>пункте 11</w:t>
      </w:r>
      <w:r>
        <w:rPr>
          <w:rFonts w:ascii="Times New Roman"/>
          <w:b w:val="false"/>
          <w:i w:val="false"/>
          <w:color w:val="000000"/>
          <w:sz w:val="28"/>
        </w:rPr>
        <w:t xml:space="preserve"> настоящего стандарта государственной услуги.</w:t>
      </w:r>
    </w:p>
    <w:bookmarkEnd w:id="33"/>
    <w:bookmarkStart w:name="z52" w:id="34"/>
    <w:p>
      <w:pPr>
        <w:spacing w:after="0"/>
        <w:ind w:left="0"/>
        <w:jc w:val="both"/>
      </w:pPr>
      <w:r>
        <w:rPr>
          <w:rFonts w:ascii="Times New Roman"/>
          <w:b w:val="false"/>
          <w:i w:val="false"/>
          <w:color w:val="000000"/>
          <w:sz w:val="28"/>
        </w:rPr>
        <w:t>
      Жалоба принимается в письменной форме по почте, посредством веб-портала "электронного правительства" либо нарочно через канцелярию услугодателя.</w:t>
      </w:r>
    </w:p>
    <w:bookmarkEnd w:id="34"/>
    <w:bookmarkStart w:name="z53" w:id="35"/>
    <w:p>
      <w:pPr>
        <w:spacing w:after="0"/>
        <w:ind w:left="0"/>
        <w:jc w:val="both"/>
      </w:pPr>
      <w:r>
        <w:rPr>
          <w:rFonts w:ascii="Times New Roman"/>
          <w:b w:val="false"/>
          <w:i w:val="false"/>
          <w:color w:val="000000"/>
          <w:sz w:val="28"/>
        </w:rPr>
        <w:t>
      В жалобе физического лица указывается его фамилия, имя, отчество (при его наличии), почтовый адрес, контактный телефон.</w:t>
      </w:r>
    </w:p>
    <w:bookmarkEnd w:id="35"/>
    <w:bookmarkStart w:name="z54" w:id="36"/>
    <w:p>
      <w:pPr>
        <w:spacing w:after="0"/>
        <w:ind w:left="0"/>
        <w:jc w:val="both"/>
      </w:pPr>
      <w:r>
        <w:rPr>
          <w:rFonts w:ascii="Times New Roman"/>
          <w:b w:val="false"/>
          <w:i w:val="false"/>
          <w:color w:val="000000"/>
          <w:sz w:val="28"/>
        </w:rPr>
        <w:t>
      Подтверждением принятия жалобы является ее регистрация (штамп, входящий номер и дата) в канцелярии услугодателя с указанием фамилии и инициалов лица, принявшего жалобу, срока и места получения ответа на поданную жалобу.</w:t>
      </w:r>
    </w:p>
    <w:bookmarkEnd w:id="36"/>
    <w:bookmarkStart w:name="z55" w:id="37"/>
    <w:p>
      <w:pPr>
        <w:spacing w:after="0"/>
        <w:ind w:left="0"/>
        <w:jc w:val="both"/>
      </w:pPr>
      <w:r>
        <w:rPr>
          <w:rFonts w:ascii="Times New Roman"/>
          <w:b w:val="false"/>
          <w:i w:val="false"/>
          <w:color w:val="000000"/>
          <w:sz w:val="28"/>
        </w:rPr>
        <w:t>
      При обращении через портал информацию о порядке обжалования можно получить по телефонам Единого контакт-центра по вопросам оказания государственных услуг – 1414, 8 800 080 7777.</w:t>
      </w:r>
    </w:p>
    <w:bookmarkEnd w:id="37"/>
    <w:bookmarkStart w:name="z56" w:id="38"/>
    <w:p>
      <w:pPr>
        <w:spacing w:after="0"/>
        <w:ind w:left="0"/>
        <w:jc w:val="both"/>
      </w:pPr>
      <w:r>
        <w:rPr>
          <w:rFonts w:ascii="Times New Roman"/>
          <w:b w:val="false"/>
          <w:i w:val="false"/>
          <w:color w:val="000000"/>
          <w:sz w:val="28"/>
        </w:rPr>
        <w:t>
      При отправке жалобы через портал услугополучателю из "личного кабинета" доступна информация об обращении, которая обновляется в ходе обработки обращения услугодателем (отметки о доставке, регистрации, исполнении, ответ о рассмотрении или отказе в рассмотрении).</w:t>
      </w:r>
    </w:p>
    <w:bookmarkEnd w:id="38"/>
    <w:bookmarkStart w:name="z57" w:id="39"/>
    <w:p>
      <w:pPr>
        <w:spacing w:after="0"/>
        <w:ind w:left="0"/>
        <w:jc w:val="both"/>
      </w:pPr>
      <w:r>
        <w:rPr>
          <w:rFonts w:ascii="Times New Roman"/>
          <w:b w:val="false"/>
          <w:i w:val="false"/>
          <w:color w:val="000000"/>
          <w:sz w:val="28"/>
        </w:rPr>
        <w:t>
      Жалоба услугополучателя, поступившая в адрес услугодателя, подлежит рассмотрению в течение пяти рабочих дней со дня ее регистрации. Мотивированный ответ о результатах рассмотрения жалобы направляется услугополучателю по почте или посредством веб-портала "электронного правительства" либо выдается нарочно в канцелярии услугодателя.</w:t>
      </w:r>
    </w:p>
    <w:bookmarkEnd w:id="39"/>
    <w:bookmarkStart w:name="z58" w:id="40"/>
    <w:p>
      <w:pPr>
        <w:spacing w:after="0"/>
        <w:ind w:left="0"/>
        <w:jc w:val="both"/>
      </w:pPr>
      <w:r>
        <w:rPr>
          <w:rFonts w:ascii="Times New Roman"/>
          <w:b w:val="false"/>
          <w:i w:val="false"/>
          <w:color w:val="000000"/>
          <w:sz w:val="28"/>
        </w:rPr>
        <w:t>
      В случае несогласия с результатами оказанной государственной услуги услугополучатель обращается с жалобой в уполномоченный орган по оценке и контролю за качеством оказания государственных услуг либо в суд в установленном законодательством Республики Казахстан порядке.</w:t>
      </w:r>
    </w:p>
    <w:bookmarkEnd w:id="40"/>
    <w:p>
      <w:pPr>
        <w:spacing w:after="0"/>
        <w:ind w:left="0"/>
        <w:jc w:val="both"/>
      </w:pPr>
      <w:r>
        <w:rPr>
          <w:rFonts w:ascii="Times New Roman"/>
          <w:b w:val="false"/>
          <w:i w:val="false"/>
          <w:color w:val="000000"/>
          <w:sz w:val="28"/>
        </w:rPr>
        <w:t>
      Жалоба услугополучателя, поступившая в адрес уполномоченного органа по оценке и контролю за качеством оказания государственных услуг, подлежит рассмотрению в течение пятнадцати рабочих дней со дня ее регистрации.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10 в редакции приказа Министра внутренних дел РК от 15.03.2017 </w:t>
      </w:r>
      <w:r>
        <w:rPr>
          <w:rFonts w:ascii="Times New Roman"/>
          <w:b w:val="false"/>
          <w:i w:val="false"/>
          <w:color w:val="000000"/>
          <w:sz w:val="28"/>
        </w:rPr>
        <w:t>№ 189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br/>
      </w:r>
      <w:r>
        <w:rPr>
          <w:rFonts w:ascii="Times New Roman"/>
          <w:b w:val="false"/>
          <w:i w:val="false"/>
          <w:color w:val="000000"/>
          <w:sz w:val="28"/>
        </w:rPr>
        <w:t>
</w:t>
      </w:r>
    </w:p>
    <w:bookmarkStart w:name="z22" w:id="41"/>
    <w:p>
      <w:pPr>
        <w:spacing w:after="0"/>
        <w:ind w:left="0"/>
        <w:jc w:val="left"/>
      </w:pPr>
      <w:r>
        <w:rPr>
          <w:rFonts w:ascii="Times New Roman"/>
          <w:b/>
          <w:i w:val="false"/>
          <w:color w:val="000000"/>
        </w:rPr>
        <w:t xml:space="preserve"> Глава 4. Иные требования с учетом особенностей оказания государственной услуги</w:t>
      </w:r>
    </w:p>
    <w:bookmarkEnd w:id="41"/>
    <w:p>
      <w:pPr>
        <w:spacing w:after="0"/>
        <w:ind w:left="0"/>
        <w:jc w:val="both"/>
      </w:pPr>
      <w:r>
        <w:rPr>
          <w:rFonts w:ascii="Times New Roman"/>
          <w:b w:val="false"/>
          <w:i w:val="false"/>
          <w:color w:val="ff0000"/>
          <w:sz w:val="28"/>
        </w:rPr>
        <w:t xml:space="preserve">
      Сноска. Заголовок главы 4 в редакции приказа Министра внутренних дел РК от 06.03.2019 </w:t>
      </w:r>
      <w:r>
        <w:rPr>
          <w:rFonts w:ascii="Times New Roman"/>
          <w:b w:val="false"/>
          <w:i w:val="false"/>
          <w:color w:val="ff0000"/>
          <w:sz w:val="28"/>
        </w:rPr>
        <w:t>№ 184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23" w:id="42"/>
    <w:p>
      <w:pPr>
        <w:spacing w:after="0"/>
        <w:ind w:left="0"/>
        <w:jc w:val="both"/>
      </w:pPr>
      <w:r>
        <w:rPr>
          <w:rFonts w:ascii="Times New Roman"/>
          <w:b w:val="false"/>
          <w:i w:val="false"/>
          <w:color w:val="000000"/>
          <w:sz w:val="28"/>
        </w:rPr>
        <w:t>
      11. Адрес мест оказания государственной услуги размещаются на интернет-ресурсе Министерства www.mvd.gov.kz.</w:t>
      </w:r>
    </w:p>
    <w:bookmarkEnd w:id="42"/>
    <w:bookmarkStart w:name="z24" w:id="43"/>
    <w:p>
      <w:pPr>
        <w:spacing w:after="0"/>
        <w:ind w:left="0"/>
        <w:jc w:val="both"/>
      </w:pPr>
      <w:r>
        <w:rPr>
          <w:rFonts w:ascii="Times New Roman"/>
          <w:b w:val="false"/>
          <w:i w:val="false"/>
          <w:color w:val="000000"/>
          <w:sz w:val="28"/>
        </w:rPr>
        <w:t>
      12. Информация о государственной услуге может быть также представлена по телефону Единого контакт-центра по вопросам оказания государственных услуг (1414).</w:t>
      </w:r>
    </w:p>
    <w:bookmarkEnd w:id="4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