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f23e" w14:textId="af2f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операторов технического осмотра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апреля 2015 года № 350. Зарегистрирован в Министерстве юстиции Республики Казахстан от 26 мая 2015 года № 11169. Утратил силу приказом Министра внутренних дел Республики Казахстан от 24 мая 2016 года № 561</w:t>
      </w:r>
    </w:p>
    <w:p>
      <w:pPr>
        <w:spacing w:after="0"/>
        <w:ind w:left="0"/>
        <w:jc w:val="both"/>
      </w:pPr>
      <w:bookmarkStart w:name="z3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24.05.2016 </w:t>
      </w:r>
      <w:r>
        <w:rPr>
          <w:rFonts w:ascii="Times New Roman"/>
          <w:b w:val="false"/>
          <w:i w:val="false"/>
          <w:color w:val="ff0000"/>
          <w:sz w:val="28"/>
        </w:rPr>
        <w:t>№ 561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89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«О дорожном движении»,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периодических печатных изданиях;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генерал–лейтенант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апреля 2015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2015 года № 350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ведения реестра операторов технического осмотра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реестра операторов технического осмотра (далее – Правила) разработаны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89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2014 года «О дорожном движении» и устанавливают порядок ведения реестра операторов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операторов технического осмотра (далее – Реестр) создается с целью ведения единого перечня операторов технического осмотра, осуществляющих проведение </w:t>
      </w:r>
      <w:r>
        <w:rPr>
          <w:rFonts w:ascii="Times New Roman"/>
          <w:b w:val="false"/>
          <w:i w:val="false"/>
          <w:color w:val="000000"/>
          <w:sz w:val="28"/>
        </w:rPr>
        <w:t>обязательного технического осмотра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механических транспортных средств и прицепов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Реестр представляет собой единый, периодически уточняемый перечень операторов технического осмотра и содержащий все необходимые сведения информационно-справочного характера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Включение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Реестр и его ведение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>Комитетом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транспорта Министерства по инвестициям и развитию Республики Казахстан (далее – уполномоченный орган)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представленной информации территориальных органов Комитета транспорта Министерства по инвестициям и развитию Республики Казахстан (далее – органы транспортного контроля).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ведения Реестра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Включение в Реестр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внесение информации представленной индивидуальным предпринимателем или юридическим лицом в органы транспортного контроля по месту его регистрации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рассмотрение, принятие органом транспортного контроля решения о включении или об отказе во включении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включения в Реестр индивидуальным предпринимателем или юридическим лицом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или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(перерегистрации)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личность, 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засвидетельствованные копии документов, подтверждающих право собственности или владения и пользования на недвижимое имущество оператора технического осмотра с надписью о произведенной регистрации прав на недвижимое имущество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«О государственной регистрации прав на недвижимое имущество», – в случае открытия стационарной линии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паспортов на испытательное оборудование и средства измерения с указанием срока первичной поверки, выдаваемых заводом-изготовителем, и (или) копии документов, подтверждающих проведение поверки средств измерений и аттестации испытательного оборудования с предоставлением оригиналов для сверки. Оригиналы после сверки возвращаются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информацию об испытательном оборудовании и средствах измерений, предлагаемых заявителем для организации центра технического осмотра,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информацию о соответствии территории и помещения центра технического осмотра требованиям государственного стандарта СТ РК 1811-2011 «Автомототранспортные средства. Обязательный технический осмотр. Методы контроля»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– в случае открытия стационарной линии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Заявление с прилагаемыми к нему документами рассматривается органами транспортного контроля в течение трех рабочих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заявления и представленных документов, органы транспортного контроля принимают решение о включении заявителя в Реестр или об отказе во включении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Решение о включении в реестр оформляется в форме приказа руководителя органа транспортного контроля или лица его замещающего.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включении в реестр или отказе во включении в реестр органы транспортного контроля в течение срока,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направляют заявителю уведомление о включении в реестр или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Органы транспортного контроля в течение одного рабочего дня со дня издания приказа о включении в реестр представляют в уполномоченный орган информацию, включающую: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оператора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адрес (индекс, область, район, город (поселок, село), улица, дом), контактные телефоны, адрес электронной почты оператора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местонахождение стационарной линии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тип и количество стационарных и мобильных линий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регион деятельности оператора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на постоянной основе осуществляет размещение реестра на своем интернет-ресурсе: www.mid.gov.kz.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включения в реестр новых операторов технического осмотра и исключения из него, а также при изменении сведений в реестре, уполномоченный орган осуществляет обновление реестра, размещенного на интернет-ресурсе, в течение двух рабочих дней со дня поступления такой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Оператор технического осмотра, включенный в реестр, уведомляет органы транспортного контроля об изменениях в документах,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представленных при включении в реестр, в течение пяти рабочих дней со дня таких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Органы транспортного контроля в течение одного рабочего дня со дня получения уведомления об изменениях в документах,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представленных при включении в реестр, представляют в уполномоченный орган информацию об изменениях в документах оператора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Основаниями для отказа включения в Реестр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документов, требуемых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и (или) неполнота указанных сведений в представленных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исключение из Реестра в течение шести месяцев до даты подачи заявления по основаниям, указанным в подпунктах 3), 4) и 5)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устранения причин, послуживших основанием для отказа включения в Реестр, индивидуальный предприниматель или юридическое лицо повторно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исключения из реестра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индивидуального предпринимателя или юридического лица о добровольном исключении из реестра операторов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прекращение деятельности индивидуального предпринимателя, ликвидация юридического лица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заведомо недостоверной информации при включении в реестр операторов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совмещение оказания услуг по проведению </w:t>
      </w:r>
      <w:r>
        <w:rPr>
          <w:rFonts w:ascii="Times New Roman"/>
          <w:b w:val="false"/>
          <w:i w:val="false"/>
          <w:color w:val="000000"/>
          <w:sz w:val="28"/>
        </w:rPr>
        <w:t>обязательного технического осмотра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ремонту, </w:t>
      </w:r>
      <w:r>
        <w:rPr>
          <w:rFonts w:ascii="Times New Roman"/>
          <w:b w:val="false"/>
          <w:i w:val="false"/>
          <w:color w:val="000000"/>
          <w:sz w:val="28"/>
        </w:rPr>
        <w:t>техническому обслуживанию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совершение повторного в течение года административного правонарушения в сфере осуществления обязательного технического осмотра механических транспортных средств и прицепов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Уведомление об исключении из реестра операторов технического осмотра направляется индивидуальному предпринимателю или юридическому лицу в течение двух рабочих дней со дня вынесения приказа об исключении из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течение одного рабочего дня со дня вынесения приказа об исключении из Реестра органы транспортного контроля письменно уведомляют об этом органы внутренних дел.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операторов технического осмотра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Реестр операторов технического осмотра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1666"/>
        <w:gridCol w:w="1558"/>
        <w:gridCol w:w="1555"/>
        <w:gridCol w:w="1287"/>
        <w:gridCol w:w="1399"/>
        <w:gridCol w:w="1376"/>
        <w:gridCol w:w="1555"/>
        <w:gridCol w:w="1779"/>
        <w:gridCol w:w="1556"/>
      </w:tblGrid>
      <w:tr>
        <w:trPr>
          <w:trHeight w:val="222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(индекс, область, район, город (поселок, село), улица, дом), контактные телефоны, адрес электронной почты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осмотра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техниче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реестра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</w:tr>
      <w:tr>
        <w:trPr>
          <w:trHeight w:val="27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операторов технического осмотра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 испытательном оборудовании и средствах измерений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Испытательное оборудование (далее - ИО), применяемое в центре технического осмотра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3457"/>
        <w:gridCol w:w="2391"/>
        <w:gridCol w:w="2191"/>
        <w:gridCol w:w="2970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 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(показатели)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ИО, тип (марка), изготовитель, заводской и инвентарный номера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технические характеристики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 по аттестации ИО, периодичность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 измерений (далее - СИ), применяемые в центре технического осмотра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Определяемые характеристики (показатели)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СИ, тип (марка), изготовитель, заводской и инвентарный номера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метрологические характеристики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сертификата (свидетельства) о поверке или аттестации, периодичность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операторов технического осмотра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Информация о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территории и помещения центра технического осмотра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612"/>
        <w:gridCol w:w="4653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(соответствует да/нет)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территории центра технического осмотра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1811-2011 Автомототранспортные средства. Обязательный технический осмотр. Методы контроля.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помещения центра технического осмотра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1811-2011 Автомототранспортные средства. Обязательный технический осмотр. Методы контроля.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