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1aea" w14:textId="dd71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в рамках гарантирования и страхования займов субъектов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января 2015 года № 9-1/71. Зарегистрирован в Министерстве юстиции Республики Казахстан 19 октября 2015 года № 12183.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__________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14 сентября 2015 год</w:t>
      </w:r>
    </w:p>
    <w:p>
      <w:pPr>
        <w:spacing w:after="0"/>
        <w:ind w:left="0"/>
        <w:jc w:val="both"/>
      </w:pPr>
      <w:bookmarkStart w:name="z6" w:id="5"/>
      <w:r>
        <w:rPr>
          <w:rFonts w:ascii="Times New Roman"/>
          <w:b w:val="false"/>
          <w:i w:val="false"/>
          <w:color w:val="000000"/>
          <w:sz w:val="28"/>
        </w:rPr>
        <w:t>
      Утверждены приказом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января 2015 года № 9-1/71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субсидирования в рамках гарантирования и страхования займов субъектов агропромышленного комплекса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- в редакции приказа Министра сельского хозяйства РК от 13.08.2020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в рамках гарантирования и страхования займов субъектов агропромышленного комплекса (далее – Правила) разработаны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определяют порядок субсидирования в рамках гарантирования и страхования займов субъектов агропромышленного комплекса, а также порядок оказания государственной услуги "Субсидирование в рамках гарантирования и страхования займов субъектов агропромышленного комплекса" (далее – государственная услуга).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8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сельского хозяйства – структурное подразделение местных исполнительных органов областей, городов республиканского значения, столицы, реализующее функции в области сельского хозяйства (далее – МИО по вопросам сельского хозяйства (услугодатель));</w:t>
      </w:r>
    </w:p>
    <w:bookmarkEnd w:id="10"/>
    <w:bookmarkStart w:name="z2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 – юридическое лицо, являющееся коммерческой организацией, которое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 правомочно осуществлять банковскую деятельность;</w:t>
      </w:r>
    </w:p>
    <w:bookmarkEnd w:id="11"/>
    <w:bookmarkStart w:name="z2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личный кабинет – персональная веб-страница пользователя (заемщика, гаранта/страховой организации, МИО по вопросам сельского хозяйства (услугодателя)) в электронном реестре заявок на субсидирование;</w:t>
      </w:r>
    </w:p>
    <w:bookmarkEnd w:id="12"/>
    <w:bookmarkStart w:name="z2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лицевой счет – совокупность записей, содержащихся в электронном реестре заявок на субсидирование, позволяющих идентифицировать зарегистрированное лицо с целью регистрации заявок на субсидирование и учета операций по ним;</w:t>
      </w:r>
    </w:p>
    <w:bookmarkEnd w:id="13"/>
    <w:bookmarkStart w:name="z2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 – дочерняя организация акционерного общества "Национальный управляющий холдинг "Байтерек", уполномоченная на предоставление гарантий;</w:t>
      </w:r>
    </w:p>
    <w:bookmarkEnd w:id="14"/>
    <w:bookmarkStart w:name="z2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гарантия – документ, подтверждающий частично солидарную ответственность гаранта перед банком по обязательствам заемщика;</w:t>
      </w:r>
    </w:p>
    <w:bookmarkEnd w:id="15"/>
    <w:bookmarkStart w:name="z2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гарантии/страховая сумма – сумма денег, на которую выдана гарантия или застрахована часть займа, являющаяся предельным объемом ответственности гаранта/страховой организации перед кредитором при наступлении права требования;</w:t>
      </w:r>
    </w:p>
    <w:bookmarkEnd w:id="16"/>
    <w:bookmarkStart w:name="z2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договор гарантии – трехстороннее письменное соглашение, заключаемое между заемщиком, банком и гарантом;</w:t>
      </w:r>
    </w:p>
    <w:bookmarkEnd w:id="17"/>
    <w:bookmarkStart w:name="z2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выплата по гарантии/страховая выплата – сумма денежных средств, выплачиваемая гарантом/страховой организацией кредитору в пределах объема гарантии/страховой суммы при наступлении права требования;</w:t>
      </w:r>
    </w:p>
    <w:bookmarkEnd w:id="18"/>
    <w:bookmarkStart w:name="z2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комиссия по гарантии/страховая премия – сумма денежных средств, оплачиваемая заемщиком и (или) МИО по вопросам сельского хозяйства (услугодателем) гаранту/страховой организации в виде выплат за принятие последними обязательств произвести выплату кредитору гарантированной/застрахованной части кредита при наступлении права требования;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предварительная заявка на получение субсидии по гарантированию – электронная заявка гаранта на резервирование суммы субсидии в государственной информационной системе субсидирования до подачи заявки на получение субсидии по гарантированию;</w:t>
      </w:r>
    </w:p>
    <w:bookmarkStart w:name="z2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заявка на получение субсидии по гарантированию – электронная заявка гаранта на субсидирование части комиссии за выданные гарантии по кредитам заемщика;</w:t>
      </w:r>
    </w:p>
    <w:bookmarkEnd w:id="20"/>
    <w:bookmarkStart w:name="z3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кредит – заемные средства, предоставляемые банком заемщику по кредитному договору в национальной валюте Республики Казахстан на условиях платности, срочности, возвратности, обеспеченности и целевого назначения;</w:t>
      </w:r>
    </w:p>
    <w:bookmarkEnd w:id="21"/>
    <w:bookmarkStart w:name="z3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кредитор – банки второго уровня, дочерние организации национального управляющего холдинга в сфере агропромышленного комплекса, имеющие лицензии на право осуществления банковских операций, а также лизинговые компании, кредитные товарищества и микрофинансовые организации в сфере агропромышленного комплекса;</w:t>
      </w:r>
    </w:p>
    <w:bookmarkEnd w:id="22"/>
    <w:bookmarkStart w:name="z3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кредитный договор – письменное соглашение, заключенное между кредитором и заемщиком, по условиям которого кредитор предоставляет кредит заемщику. К кредитному договору также относится соглашение об открытии кредитной линии.</w:t>
      </w:r>
    </w:p>
    <w:bookmarkEnd w:id="23"/>
    <w:bookmarkStart w:name="z3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исламского банка кредитный договор понимается как договор финансирования – письменное соглашение, заключенное между исламским банком и заемщиком, по условиям которого исламский банк предоставляет коммерческий кредит заемщику-покупателю или продавцу товара. К договору финансирования также относится генеральное соглашение финансирования, в рамках которого исламским банком и заемщиком заключаются отдельные договоры о предоставлении коммерческого кредита (финансирования). Под коммерческим кредитом понимается финансирование исламскими банками торговой деятельности заемщика в качестве торгового посредника путем продажи заемщику товара с отсрочкой или рассрочкой платежа по цене продажи товара, складывающейся из цены товара и наценки на товар;</w:t>
      </w:r>
    </w:p>
    <w:bookmarkEnd w:id="24"/>
    <w:bookmarkStart w:name="z30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заемщик – физическое или юридическое лицо, а также индивидуальный предприниматель (в том числе крестьянское (фермерское) хозяйство), заключившее с кредитором кредитный договор;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исключен приказом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портфельное гарантирование – форма предоставления гарантий заемщикам в рамках установленного гарантом лимита для банка;</w:t>
      </w:r>
    </w:p>
    <w:bookmarkEnd w:id="26"/>
    <w:bookmarkStart w:name="z3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регулированию, контролю и надзору финансового рынка и финансовых организаций;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государственная информационная система субсидирования (далее – ГИСС)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взаимодействия с веб-порталом "электронного правительства", регистрации заявки на получение субсидии, а также ее обработки посредством автоматической проверки заявки на соответствие условиям субсидирования;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веб-портал государственной информационной системы субсидирования (далее – веб-портал ГИСС) – интернет-ресурс, размещенный в сети Интернет, предоставляющий доступ к ГИСС;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электронный реестр заявок на субсидирование (далее – реестр) – совокупность сведений о заявках на получение субсидии, а также о заемщиках, кредиторах, и иные сведения, отраженные в ГИСС;</w:t>
      </w:r>
    </w:p>
    <w:bookmarkStart w:name="z3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право требования – событие, с наступлением которого договор гарантии/страхования предусматривает осуществление выплаты по гарантии/страховой выплате;</w:t>
      </w:r>
    </w:p>
    <w:bookmarkEnd w:id="28"/>
    <w:bookmarkStart w:name="z3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предложение – совместное электронное предложение заемщика и страховой организации на заключение договора субсидирования, подписанное электронными цифровыми подписями;</w:t>
      </w:r>
    </w:p>
    <w:bookmarkEnd w:id="29"/>
    <w:bookmarkStart w:name="z3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30"/>
    <w:bookmarkStart w:name="z3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содержания, выданная национальным удостоверяющим центром.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с изменениями, внесенными приказом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Субсидирование части комиссии по гарантии осуществляется по видам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по кредитным договорам, соответствующим следующим условиям:</w:t>
      </w:r>
    </w:p>
    <w:bookmarkEnd w:id="32"/>
    <w:bookmarkStart w:name="z3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выдаваемые банками на инвестиции и пополнение оборотных средств (в том числе на возобновляемой основе), при этом размер оборотных средств составляет не более 50 (пятидесяти) процентов (далее – %) от суммы кредита. Допускается субсидирование гарантии по кредиту, 100 (сто) % которого направлено на пополнение оборотных средств;</w:t>
      </w:r>
    </w:p>
    <w:bookmarkEnd w:id="33"/>
    <w:bookmarkStart w:name="z3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кредита – не более 10 (десяти) лет;</w:t>
      </w:r>
    </w:p>
    <w:bookmarkEnd w:id="34"/>
    <w:bookmarkStart w:name="z3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или ставка доходности, применяемая к финансированию на исламских принципах в размере не более базовой ставки вознаграждения, установленной Национальным Банком Республики Казахстан с увеличением на 7,5 (семь целых пять десятых) %;</w:t>
      </w:r>
    </w:p>
    <w:bookmarkEnd w:id="35"/>
    <w:bookmarkStart w:name="z3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валюта кредита – тенге;</w:t>
      </w:r>
    </w:p>
    <w:bookmarkEnd w:id="36"/>
    <w:bookmarkStart w:name="z3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ежегодным погашением основного долга равными долями по истечению льготного периода;</w:t>
      </w:r>
    </w:p>
    <w:bookmarkEnd w:id="37"/>
    <w:bookmarkStart w:name="z3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максимальной суммой не более 5 000 000 000 (пяти миллиардов) тенге;</w:t>
      </w:r>
    </w:p>
    <w:bookmarkEnd w:id="38"/>
    <w:bookmarkStart w:name="z3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целевым назначением является приобретение основных средств, строительство, пополнение оборотных средств, приобретение сельскохозяйственных животных, техники и технологического оборудования.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сельского хозяйства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гарантии – до 50 (пятидесяти) % (включительно) от суммы основного долга, но не более 1 500 000 000 (одного миллиарда пятисот миллионов) тенге, за исключением пункта 5 настоящих Правил.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4 - в редакции приказа Министра сельского хозяйства РК от 02.03.2021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гарантии по приоритетным инвестиционным проектам до ввода проекта в эксплуатацию составляет до 85 (восьмидесяти пяти) % (включительно) от суммы основного долга, но не более 2 550 000 000 (двух миллиардов пятисот пятидесяти миллионов) тенге. После ввода проекта в эксплуатацию размер гарантии снижается до размеров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1"/>
    <w:bookmarkStart w:name="z3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инвестиционных проектов определен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3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Вводом проекта в эксплуатацию считается регистрация в уполномоченном органе акта ввода в эксплуатацию зданий и сооружений по проекту и (или) регистрации в уполномоченном органе техники и (или) подписание акта приема передачи оборудований и (или) биологических активов, стоимость которых составляет не менее 50 (пятидесяти) % от стоимости проекта.</w:t>
      </w:r>
    </w:p>
    <w:bookmarkEnd w:id="43"/>
    <w:bookmarkStart w:name="z3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применяет метод портфельного гарантирования с заключением двухстороннего рамочного соглашения и установлением максимальной суммы гарантии. Выбор банка осуществляется гарантом самостоятельно.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сельского хозяйства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за гарантирование составляет не более 30 (тридцати) % от суммы гарантии, при этом осуществляется единовременное субсидирование не более 29,9 (двадцать девять целых девять десятых) % от суммы гарантии.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Субсидирование части комиссии по страховой премии осуществляется по договорам займа, соответствующим следующим условиям:</w:t>
      </w:r>
    </w:p>
    <w:bookmarkEnd w:id="46"/>
    <w:bookmarkStart w:name="z3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ставка вознаграждения или ставка доходности, применяемая к финансированию на исламских принципах в размере не более 17 (семнадцати) % годовых в тенге;</w:t>
      </w:r>
    </w:p>
    <w:bookmarkEnd w:id="47"/>
    <w:bookmarkStart w:name="z3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максимальной суммой не более 1 500 000 000 (один миллиард пятьсот миллионов) тенге;</w:t>
      </w:r>
    </w:p>
    <w:bookmarkEnd w:id="48"/>
    <w:bookmarkStart w:name="z3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целевым назначением является приобретение основных средств, строительство, пополнение оборотных средств, приобретение сельскохозяйственных животных, техники и технологического оборудования.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Страховая сумма составляет не более 50 (пятидесяти) % от суммы основного долга по кредиту.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Страховая премия составляет не более 30 (тридцать) % от страховой суммы, при этом осуществляется единовременное субсидирование не более 50 (пятидесяти) % от страховой премии.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Право требования кредитора по договору страхования наступает во второй очереди погашения займа. Если размер непогашенной/просроченной части займа не превышает 50 (пятидесяти) % от суммы выданного займа, договор страхования не предусматривает осуществление страховой выплаты.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размер непогашенной/просроченной части займа превышает 50 (пятидесяти) % от суммы выданного займа, страховая организация осуществляет страховую выплату в размере, не превышающем разницу между 50 (пятьюдесятью) % от выданного займа и размером непогашенной/просроченной части.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расторжения договора субсидирования до окончания срока договора страхования, повторное заключение договора субсидирования не допускается.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Субсидированию не подлежат договора страхования, заключенные ранее, чем за 30 (тридцати) рабочих дней до подачи предложения.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МИО по вопросам сельского хозяйства (услугодатель) в течение 3 (трех) рабочих дней после утверждения индивидуального помесячного плана финансирования по субсидированию в рамках гарантирования и страхования займов субъектов агропромышленного комплекса (далее – План финансирования) размещает его на веб-портале.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Условия получения субсидий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Субсидии по гарантированию выплачиваются при соблюдении следующих условий:</w:t>
      </w:r>
    </w:p>
    <w:bookmarkStart w:name="z5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гарантом, после заключения договора гарантии, заявки на получение субсидии по гарантированию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посредством взаимодействия веб-портала "электронного правительства" с ГИСС;</w:t>
      </w:r>
    </w:p>
    <w:bookmarkEnd w:id="58"/>
    <w:bookmarkStart w:name="z5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регистрации заявки на получение субсидии по гарантированию в ГИСС;</w:t>
      </w:r>
    </w:p>
    <w:bookmarkEnd w:id="59"/>
    <w:bookmarkStart w:name="z5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в ГИСС лицевого счета у гаранта, данные которых подтверждены в результате информационного взаимодействия ГИСС с государственными базами данных "Юридические лица" или "Физические лица".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Субсидии по страхованию выплачиваются при соблюдении следующих условий:</w:t>
      </w:r>
    </w:p>
    <w:bookmarkStart w:name="z5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страховой организацией заявки на субсидирование по страхованию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посредством взаимодействия веб-портала "электронного правительства" с ГИСС;</w:t>
      </w:r>
    </w:p>
    <w:bookmarkEnd w:id="61"/>
    <w:bookmarkStart w:name="z5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регистрации заявки на субсидирование по страхованию в ГИСС;</w:t>
      </w:r>
    </w:p>
    <w:bookmarkEnd w:id="62"/>
    <w:bookmarkStart w:name="z5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в ГИСС лицевого счета заемщика и страховой организации, данные которых подтверждены в результате информационного взаимодействия ГИСС с государственными базами данных "Юридические лица" или "Физические лица";</w:t>
      </w:r>
    </w:p>
    <w:bookmarkEnd w:id="63"/>
    <w:bookmarkStart w:name="z5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наличии на веб-портале по поданной заявке на субсидирование по страхованию действительного (не расторгнутого и не прекращенного) договора субсидирования в рамках страхования займов субъектов агропромышленного комплекса, заключенного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основных требований к оказанию государственной услуги "Субсидирование в рамках гарантирования и страхования займов субъектов агропромышленного комплекса" изложен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Start w:name="z6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веб-портала и ГИСС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сбоя ГИСС, содержащей необходимые сведения для выдачи субсидий, МИО по вопросам сельского хозяйства (услугодатель) незамедлительно уведомляет Министерство сельского хозяйства Республики Казахстан (далее – Министерство) о возникшей ситуации, которое приступает к ее устранению.</w:t>
      </w:r>
    </w:p>
    <w:bookmarkStart w:name="z6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проведения работ по устранению возникшего сбоя Министерство в течение 3 (трех) рабочих дней составляет протокол о технической проблеме и размещает его в ГИСС.</w:t>
      </w:r>
    </w:p>
    <w:bookmarkEnd w:id="66"/>
    <w:bookmarkStart w:name="z6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 по вопросам сельского хозяйства (услугодатель) обеспечивает внесение данных о стадии получения субсидий в информационную систему мониторинга оказания государственных услуг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выплаты субсидий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1. Порядок выплаты субсидий по гарантированию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предоставления доступа к данным реестра через веб-портал (далее – личный кабинет):</w:t>
      </w:r>
    </w:p>
    <w:bookmarkStart w:name="z6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 получает ЭЦП, для самостоятельной регистрации в ГИСС;</w:t>
      </w:r>
    </w:p>
    <w:bookmarkEnd w:id="70"/>
    <w:bookmarkStart w:name="z6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 ежегодно направляет в Министерство актуализированные списки работников, обладающих ЭЦП.</w:t>
      </w:r>
    </w:p>
    <w:bookmarkEnd w:id="71"/>
    <w:bookmarkStart w:name="z6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по вопросам сельского хозяйства (услугодатель) ежегодно до 20 января направляет в Министерство актуализированные списки работников, обладающих ЭЦП.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регистрации в личном кабинете гарантом указываются следующие сведения: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 номер, полное наименование; фамилия, имя и отчество (при его наличии) и индивидуальный идентификационный номер первого руководителя;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данные (почтовый адрес, телефон, адрес электронной почты);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текущего счета банка второго уровня.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данных, гарант в течение 1 (одного) рабочего дня изменяет данные лицевого счета, внесенные в личный кабинет.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Формирование и регистрация предварительной заявки на получение субсидии по гарантированию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производится в личном кабинете в следующем порядке:</w:t>
      </w:r>
    </w:p>
    <w:bookmarkStart w:name="z6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заявки в банк на получение кредита (с намерением дальнейшего обращения к гаранту с заявкой на гарантирование) банк информирует гаранта, которым формируется предварительная заявка на получение субсидии по гарантированию;</w:t>
      </w:r>
    </w:p>
    <w:bookmarkEnd w:id="78"/>
    <w:bookmarkStart w:name="z6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заявка на получение субсидии по гарантированию регистрируется в ГИСС путем ее подписания гарантом с использованием ЭЦП и становится доступной в личном кабинете МИО по вопросам сельского хозяйства (услугодателя). На электронный адрес МИО по вопросам сельского хозяйства (услугодателя) направляется электронное извещение о поступлении на рассмотрение предварительной заявки на получение субсидии по гарантированию.</w:t>
      </w:r>
    </w:p>
    <w:bookmarkEnd w:id="79"/>
    <w:bookmarkStart w:name="z6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гарантии, гарант отзывает предварительную заявку на получение субсидии по гарантированию и подает заявку на получение субсидии по гарантированию.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Формирование и регистрация заявки на получение субсидии по гарантированию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производится в личном кабинете в следующем порядке: </w:t>
      </w:r>
    </w:p>
    <w:bookmarkStart w:name="z6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заявка на получение субсидии по гарантированию с внесением в нее сведений, необходимых для проверки ГИСС;</w:t>
      </w:r>
    </w:p>
    <w:bookmarkEnd w:id="81"/>
    <w:bookmarkStart w:name="z6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на получение субсидии по гарантированию регистрируется в ГИСС путем ее подписания гарантом с использованием ЭЦП и становится доступной в личном кабинете МИО по вопросам сельского хозяйства (услугодателя). На электронный адрес МИО по вопросам сельского хозяйства (услугодателя) направляется электронное извещение о поступлении на рассмотрение заявки на получение субсидии по гарантированию.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Ответственный исполнитель МИО по вопросам сельского хозяйства (услугодателя) в течение 1 (одного) рабочего дня с момента регистрации заявки на получение субсидии по гарантированию подтверждает ее принятие путем подписания ЭЦП соответствующего уведомления. Уведомление о подтверждении заявки на субсидирование направляется в форме электронного документа в личный кабинет гаранта в ГИСС.</w:t>
      </w:r>
    </w:p>
    <w:bookmarkStart w:name="z6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МИО по вопросам сельского хозяйства (услугодателем) счетов к оплате, выявлено наличие несоответствия данных в зарегистрированной заявке на получение субсидии по гарантированию, гарант отзывает заявку на получение субсидии по гарантированию с указанием причины отзыва.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Ответственный исполнитель МИО по вопросам сельского хозяйства (услугодателя) в течение 2 (двух) рабочих дней с момента подачи заявки на субсидирование по гарантированию осуществляет проверку ее соответствия требованиям, установленным настоящими Правилами, и по итогам проверки в соответствии с Планом финансирования формирует в ГИСС счета к оплате на выплату субсидии по гарантированию, загружаемые в информационную систему "Казначейство-Клиент".</w:t>
      </w:r>
    </w:p>
    <w:bookmarkStart w:name="z6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МИО по вопросам сельского хозяйства (услугодателя) в течение срока, указанного в части первой настоящего пункта, готовит уведомление о перечислении субсидии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 о перечислении субсидии), либо уведомление об отказе в оказании государственной услуги по форме согласно приложению 9 к настоящим Правилам в случаях и по основаниям, предусмотренных пунктом 9 Перечня (далее – уведомление об отказе в оказании государственной услуги).</w:t>
      </w:r>
    </w:p>
    <w:bookmarkEnd w:id="84"/>
    <w:bookmarkStart w:name="z6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перечислении субсидии либо уведомление об отказе в оказании государственной услуги направляется в форме электронного документа на адрес электронной почты, указанный гарантом при регистрации в ГИСС, а также в личный кабинет гаранта в ГИСС.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 заявкам на получение субсидии по гарантированию, в которых объем субсидий превышает объем бюджетных средств, предусмотренных в Плане финансирования на соответствующий месяц, выплата осуществляется в следующем месяце по очередности согласно дате поступления заявок.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 на получение субсидии по гарантированию, в которых объем субсидий превышает объем бюджетных средств, предусмотренных в Плане финансирования на соответствующий финансовый год, выплата осуществляется в следующем финансовом году по очередности согласно дате поступления заявок.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25 - в редакции приказа Министра сельского хозяйства РК от 02.03.2021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3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25-1. Ответственный исполнитель МИО по вопросам сельского хозяйства (услугодатель), ежеквартально, не позднее 15 (пятнадцатого) числа месяца, следующего за отчетным кварталом, а также ежегодно, не позднее 20 (двадцатого) числа месяца, следующего за отчетным годом, представляет в Министерство сельского хозяйства Республики Казахстан отчет о фактическом использовании субсидий по гарантированию займов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25-1 в соответствии с приказом Министра сельского хозяйства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Субсидирование прекращается в следующих случаях: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ареста счетов гаранта по решению суда, вступившему в законную силу;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письменного заявления гаранта об отказе в получении субсидии по гарантированию;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расторжения договора гарантии.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2. Порядок выплаты субсидий по страхованию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Субсидирование по страхованию включает в себя следующие процессы: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предложения;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субсидирования;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графика субсидирования заемщика;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подача заявки на субсидирование по страхованию;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выплата субсидии;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изменение договора субсидирования;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прекращение договора субсидирования.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открытия лицевого счета в ГИСС заемщику и страховой организации необходимо иметь ЭЦП.</w:t>
      </w:r>
    </w:p>
    <w:bookmarkStart w:name="z6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регистрации при открытии лицевых счетов заемщиком и страховой организацией указываются следующие сведения:</w:t>
      </w:r>
    </w:p>
    <w:bookmarkEnd w:id="101"/>
    <w:bookmarkStart w:name="z6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и индивидуальных предпринимателей: индивидуальный идентификационный номер, фамилия, имя и отчество (при его наличии);</w:t>
      </w:r>
    </w:p>
    <w:bookmarkEnd w:id="102"/>
    <w:bookmarkStart w:name="z6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и индивидуальных предпринимателей в форме совместного предпринимательства: бизнес идентификационный номер, полное наименование; фамилия, имя и отчество (при его наличии) и индивидуальный идентификационный номер первого руководителя;</w:t>
      </w:r>
    </w:p>
    <w:bookmarkEnd w:id="103"/>
    <w:bookmarkStart w:name="z6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(почтовый адрес, телефон, адрес электронной почты);</w:t>
      </w:r>
    </w:p>
    <w:bookmarkEnd w:id="104"/>
    <w:bookmarkStart w:name="z6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текущего счета банка второго уровня.</w:t>
      </w:r>
    </w:p>
    <w:bookmarkEnd w:id="105"/>
    <w:bookmarkStart w:name="z6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данных, заемщик и страховая организация в течение 1 (одного) рабочего дня изменяют данные лицевого счета, внесенные в личный кабинет.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Прием предложений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осуществляется с 1 февраля соответствующего года посредством веб-портала.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Предложение подается заемщиком и подтверждается ЭЦП страховой организации.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Ответственный исполнитель МИО по вопросам сельского хозяйства (услугодателя) в течение 2 (двух) рабочих дней с даты получения предложения осуществляет на веб-портале следующие действия:</w:t>
      </w:r>
    </w:p>
    <w:bookmarkStart w:name="z6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предложения в ГИСС;</w:t>
      </w:r>
    </w:p>
    <w:bookmarkEnd w:id="109"/>
    <w:bookmarkStart w:name="z6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проверку соответствия предложения условиям субсидирования, установленным настоящими Правилами, в том числе проверку соответствия условий договора страхования требованиям к договорам страхования, установленным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0"/>
    <w:bookmarkStart w:name="z6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 оформление решения по предложению.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МИО по вопросам сельского хозяйства (услугодателя) по предложению включает: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местонахождение страховой организации;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местонахождение заемщика, по заявке которого принято решение о заключении/отказе от заключения договора субсидирования, и в случае отказа, перечень причин такого отказа;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кредита (займа);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кредитования;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целевое назначение кредита;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сумма;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страхования;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субсидирования;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сумма субсидии к выплате в текущем году.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по предложению подписывается ЭЦП первого руководителя МИО по вопросам сельского хозяйства (услугодателя), либо лица, его замещающего.</w:t>
      </w:r>
    </w:p>
    <w:bookmarkStart w:name="z6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предложению направляется в личный кабинет заемщика и страховой организации в ГИСС.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Договор субсидирования заключается в электронной форме на веб-портале на основании решения по предложению между заемщиком, страховой организацией и МИО по вопросам сельского хозяйства (услугодателем) в течение 3 (трех) рабочих дней с даты получения заемщиком, страховой организацией уведомления МИО по вопросам сельского хозяйства (услугодателя) о положительном решении по предложению.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не подписания договора субсидирования заемщиком, страховой организацией или МИО по вопросам сельского хозяйства (услугодателем), в течение 10 (десяти) рабочих дней со дня принятия решения по предложению, ранее принятое решение МИО по вопросам сельского хозяйства (услугодателя) по предложению отменяется. Формирование повторного предложения осуществляется в соответствии с требованиями настоящих Правил.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Договор субсидирования предусматривает его расторжение в следующих случаях: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заемщика или страховой организации об отказе в получении субсидий;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погашение заемщиком обязательств перед кредитором по договору займа;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неисполнение заемщиком обязательств перед страховой организацией по оплате несубсидируемой части страховой премии;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расторжение или прекращение договора страхования.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Страховая организация в течение 14 (четырнадцати) рабочих дней после подписания договора субсидирования формирует на веб-портале график субсидирования заемщика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подписываемый ЭЦП страховой организацией и МИО по вопросам сельского хозяйства (услугодателем).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Заявка на субсидирование по страхованию подается страховой организацией начиная с 1 февраля соответствующего года.</w:t>
      </w:r>
    </w:p>
    <w:bookmarkStart w:name="z6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МИО по вопросам сельского хозяйства (услугодателя) в течение 1 (одного) рабочего дня с момента получения заявки на субсидирование по страхованию подтверждает ее принятие путем подписания ЭЦП соответствующего уведомления. Уведомление о подтверждении заявки на субсидирование направляется в форме электронного документа в личный кабинет страховой организации в ГИСС.</w:t>
      </w:r>
    </w:p>
    <w:bookmarkEnd w:id="132"/>
    <w:bookmarkStart w:name="z6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МИО по вопросам сельского хозяйства (услугодателем) счетов к оплате, выявлено наличие несоответствия данных в зарегистрированной заявке на субсидирование по страхованию, страховая организация отзывает заявку на субсидирование по страхованию с указанием причины отзыва.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Ответственный исполнитель МИО по вопросам сельского хозяйства (услугодателя) в течение 2 (двух) рабочих дней с момента подачи заявки на субсидирование по страхованию осуществляет проверку ее соответствия требованиям, установленным настоящими Правилами, и по итогам проверки в соответствии с Планом финансирования формирует в ГИСС счета к оплате на выплату субсидий, загружаемые в информационную систему "Казначейство-Клиент" для перечисления субсидии по страховой премии на банковский счет страховой организации.</w:t>
      </w:r>
    </w:p>
    <w:bookmarkStart w:name="z6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Ответственный исполнитель МИО по вопросам сельского хозяйства (услугодателя) в течение срока, указанного в части первой настоящего пункта, готовит уведомление о перечислении субсидии, либо уведомление об отказе в оказании государственной услуги.</w:t>
      </w:r>
    </w:p>
    <w:bookmarkEnd w:id="134"/>
    <w:bookmarkStart w:name="z6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перечислении субсидии либо уведомление об отказе в оказании государственной услуги направляется в форме электронного документа на адрес электронной почты, указанный страховой организацией при регистрации в ГИСС, а также в личный кабинет гаранта в ГИСС.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По заявкам на получение субсидии по страхованию,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Страховая организация при наступлении события, являющегося основанием для изменения/расторжения договора субсидирования, в ГИСС уведомляет МИО по вопросам сельского хозяйства (услугодателя) о таком событии в течение 3 (трех)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МИО по вопросам сельского хозяйства (услугодатель) в течение 5 (пяти) рабочих дней со дня получения уведомления от страховой организации принимает и оформляет решение на изменение/расторжение договора субсидирования и уведомляет об этом заемщика и страховую организацию в ГИСС с приложением копии принятого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и.о. Министра сельского хозяйства РК от 23.12.2022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Страховая организация в течение 5 (пяти) рабочих дней после изменения договора субсидирования формирует на веб-портале изменения в график субсидирования заемщика, подписываемый ЭЦП страховой организацией и МИО по вопросам сельского хозяйства (услугодателем).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Договор субсидирования считается измененным/расторгнутым со дня получения заемщиком и страховой организацией уведомления о соответствующем решении МИО по вопросам сельского хозяйства (услугодателя).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Порядок обжалования решений, действий (бездействия) услугодателя и (или) его должностных лиц по вопросу оказания государственной услуги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Жалоба на решение, действие (бездействие) МИО по вопросам сельского хозяйства (услугодателя) по вопросам оказания государственных услуг подается на имя руководителя местного исполнительного органа области, города республиканского значения, столицы (далее – местный исполнительный орган), в уполномоченный орган по оценке и контролю за качеством оказания государственных услуг.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 МИО по вопросам сельского хозяйства (услугодатель) направляет ее в орган, рассматривающий жалобу, в течение 3 (трех) рабочих дней со дня поступления. Жалоба МИО по вопросам сельского хозяйства (услугодателем)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Жалоба заемщика, гаранта, страховой организации, поступившая в адрес местного исполнительного органа,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 подлежит рассмотрению в течение 5 (пяти) рабочих дней со дня ее регистрации.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заемщика, гаранта, страховой организации,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70" w:id="142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Правилам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Виды деятельности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Сельское и рыбное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и предоставление услуг в этих областях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одно- или двухлетних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многолетних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и производство мясной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растительных и животных масел и жиров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продуктов, крахмалов и крахмальных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хлебобулочных, макаронных и мучных кондитерских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</w:tbl>
    <w:bookmarkStart w:name="z31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инвестиционных проектов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Молочно-товарные фермы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птицы на мясо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Интенсивное садоводство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сахарной свеклы и производство свекловичного сахара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круп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овощей и фруктов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растительного масла и (или) масложировой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картофеля и (или) овощной продукции (морковь столовая, лук репчатый, капуста белокочанная)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племенного репродуктора в птицеводстве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сельского хозяйства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субсидии по гарантированию</w:t>
      </w:r>
    </w:p>
    <w:bookmarkEnd w:id="145"/>
    <w:p>
      <w:pPr>
        <w:spacing w:after="0"/>
        <w:ind w:left="0"/>
        <w:jc w:val="both"/>
      </w:pPr>
      <w:bookmarkStart w:name="z401" w:id="146"/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________________________________________________________________________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(местный исполнительный орган области,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гаранта)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дочерняя организация акционерного общества "Национальный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управляющий холдинг "Байтерек", уполномоченная на предоставление гарантий (далее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Гарант) сообщает, что в соответствии с Правилами субсидирования в рамках гарантирования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страхования займов субъектов агропромышленного комплекса, утвержденными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30 января 2015 года № 9-1/71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12183), подписан договор гарантии между Гарантом,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 (фамилия, имя и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ФИО)/наименование заемщика)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(наименование банка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 (далее – банк).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Гарантия предоставлена в качестве обеспечения исполнения обязательств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(ФИО/наименование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заемщика) перед _______________________________ (наименование банка) по кредитному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вышеизложенным, просим вас перечислить субсидии в размере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 (29,9 (двадцать девять целых, девять десятых) процентов (далее – %)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суммы гарантии) 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Просим в назначении платежа указывать ФИО/наименование заемщика и дату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гарантии, по которому перечисляется стоимость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Сведения о заявителе.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ФИО/наименование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(далее – ИИН)/бизнес-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(далее – БИН)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ФИО руководителя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Код по общему классификатору видов экономической деятельности (ОКЭД):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Сведения по счету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Код бенефициара (далее – Кбе)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банка: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 (банковский идентификационный код)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 (индивидуальный идентификационный код)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Сведения о кредитном договоре, заключенного между банком и заемщиком 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 валюта кредита/кредитной линии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0" w:id="157"/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достоверность представленной информации, осведомлены об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представление недостоверных сведений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 и даем согласие на использование сведений,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а также на сбор, обработку персональных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и отправлено гарантом в ____ часов "__" 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рабочим органом в ____ часов "_____"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ЭЦП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81" w:id="158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Правилам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области, города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 и столицы</w:t>
      </w:r>
    </w:p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Заявка на субсидирование по страхованию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Настоящим, страховая организация_________________________ в рамках соответствующей бюджетной подпрограммы "Целевые текущие трансферты областным бюджетам, бюджетам городов республиканского значения и столицы на субсидирование в рамках гарантирования и страхования займов субъектов агропромышленного комплекса" согласно договору субсидирования от "__" __________ 20___ года №__________ просит выплатить субсидии на счет №_____________(указать номер счета) в сумме _________________ тенге, за период с "__" ________20__ года до "__" 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 страхования соответствует требованиям к договорам страхования,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комплекса, утвержденными приказом Министра сельского хозяйства Республики Казахстан от 30 января 2015 года № 9-1/71 (зарегистрирован в Реестре государственной регистрации нормативных правовых актов № 12183);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ускоренной реабилитационной процедуры;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у заемщика фактов нецелевого использования средств по кредитному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у заемщика просроченных обязательств по погашению основного долга и/или вознаграждения по кредитному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заемщиком проведена оплата несубсидируемой части страховой премии в полном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страховой организацией в ____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рабочим органом в __ часов "__" 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p>
      <w:pPr>
        <w:spacing w:after="0"/>
        <w:ind w:left="0"/>
        <w:jc w:val="both"/>
      </w:pPr>
      <w:bookmarkStart w:name="z184" w:id="161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к Правилам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Договор субсидирования в рамках страхования займов субъектов </w:t>
      </w:r>
      <w:r>
        <w:rPr>
          <w:rFonts w:ascii="Times New Roman"/>
          <w:b/>
          <w:i w:val="false"/>
          <w:color w:val="000000"/>
          <w:sz w:val="28"/>
        </w:rPr>
        <w:t>агропромышленного комплекса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___________________________________ области (города), именуемое в дальнейшем "МИО по вопросам сельского хозяйства", в лице ______________, действующего на основании доверенности №_______от___________20__ года, с одной стороны, и ___________________,именуемое в дальнейшем "Страховая организация", в лице ______________________,действующего на основании _____________, с другой стороны, и ___________, именуемый (-ая, -ое) в дальнейшем "Заемщик", в лице ___________, действующего на основании ____________, с третьей стороны, далее совместно именуемые "Стороны", а по отдельности "Сторона", заключили настоящий договор субсидирования части страховой премии (далее – договор) о нижеследующем.</w:t>
      </w:r>
    </w:p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Термины и определения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договоре используются понятия,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комплекса, утвержденные приказом Министра сельского хозяйства Республика Казахстан от 30 января 2015 года № 9-1/71 (зарегистрирован в Реестре государственной регистрации нормативных правовых актов № 12183) (далее – Правила субсидирования).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Предмет договора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предусматривает порядок и условия перечисления денежных средств страховой организации, условия мониторинга МИО по вопросам сельского хозяйства использования средств субсидирования страховой организацией, ответственность Сторон и иные условия.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Условия договора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настоящему договору МИО по вопросам сельского хозяйства обязуется на условиях, определяемых договором, осуществить субсидирование в пределах сумм денег, выделенных по соответствующей бюджетной подпрограмме "Целевые текущие трансферты областным бюджетам, бюджетам городов республиканского значения и столицы на субсидирование в рамках гарантирования и страхования займов субъектов агропромышленного комплекса" согласно графику субсидирования заемщика (далее – график субсидирования)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субсидирования.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Страховая организация направляет МИО по вопросам сельского хозяйства заявку на субсидирование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субсидирования, при этом сумма субсидий определяется согласно графику субсидирования.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МИО по вопросам сельского хозяйства в течение 2 (двух) рабочих дней после получения заявки на субсидирование, осуществляет проверку ее соответствия графику субсидирования, и направляет соответствующие счета к оплате в органы казначейства.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Права и обязанности сторон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МИО по вопросам сельского хозяйства вправе: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соблюдением сроков исполнения обязательств, установленных настоящим договором, предусмотренных для Сторон, и требовать их своевременного исполнения;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от страховой организации документы и информацию о ходе исполнения заемщиком обязательств перед кредитором, по осуществлению выплат согласно графику погашений;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необходимую информацию у страховой организации для реализации своих прав и возложенных на него обязанностей, в том числе сведения, содержащие коммерческую и банковскую тайны, документы и информацию о заемщике, участвующем в процедуре субсидирования.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МИО по вопросам сельского хозяйства обязуется в сроки, предусмотренные договором, перечислять суммы субсидий на специальный счет страховой организации.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Заемщик и страховая организация вправе требовать от МИО по вопросам сельского хозяйства своевременного перечисления субсидируемой части страховой премии, предусмотренной в рамках настоящего договора, за исключением случая прекращения субсидирования заемщика.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Страховая организация обязана представлять МИО по вопросам сельского хозяйства заявку на субсидирование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субсидирования.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Ответственность сторон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законами Республики Казахстан.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Обстоятельства непреодолимой силы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обстоятельств непреодолимой силы.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наступлении обстоятельств непреодолимой силы, Сторона, для которой создалась невозможность исполнения ее обязательств по настоящему договору, своевременно в течение 10 (десяти) рабочих дней с момента их наступления известить другую Сторону о таких обстоятельствах. При этом характер, период действия, факт наступления обстоятельств непреодолимой силы подтверждаются соответствующими документами уполномоченных государственных органов.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своевременного извещения, Сторона обязана возместить другой Стороне вред, причиненный не извещением или несвоевременным извещением.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Наступление обстоятельств непреодолимой силы влечет увеличение срока исполнения настоящего договора на период их действия.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такие обстоятельства будут продолжаться более 3 (трех) месяцев подряд, то любая из Сторон вправе отказаться от дальнейшего исполнения обязательств по настоящему договору.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Заключительные положения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бланке, подписана руководителем и имеет регистрационной номер, дату), вручена лично, доставлена по почте или курьерской связью по адресу участвующей Стороны.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Любое изменение, прекращение условий настоящего договора, в том числе срока действия настоящего договора, оформляются в течение 5 (пяти) рабочих дней с даты получения МИО по вопросам сельского хозяйства уведомления от страховой организации о наступлении события, являющегося основанием для изменения/расторжения договора субсидирования.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претензии, возникающие по настоящему договору, предъявляются в соответствии с законодательством Республики Казахстан и настоящим договором. При этом Стороны договорились об обязательном досудебном порядке решения споров, претензий. Применимым законодательством во всех случаях будет являться законодательство Республики Казахстан.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подписании настоящего договора заемщик дает согласие на сбор, обработку персональных данных, а также их передачу по запросу в уполномоченный орган по исполнению бюджета в рамках проекта по созданию информационной системы посубъектного мониторинга мер государственной поддержки бизнеса.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 вступает в силу с даты подписания уполномоченными представителями всех Сторон и действует до конца срока договоров страхования в соответствии с графиком субсидирования.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Договор расторгается в следующих случаях: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заемщика или страховой организации об отказе в получении субсидий;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погашение заемщиком обязательств перед кредитором по договору займа;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неисполнение заемщиком обязательств перед страховой организацией по оплате несубсидируемой части страховой премии;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расторжение или прекращение договора страхования.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Вопросы, не урегулированные настоящим договором, регулируются законодательством Республики Казахстан.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Адреса, банковские реквизиты, подписи Сторон: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по вопросам сельского хозяйства: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организация: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заемщиком: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электронной цифровой подписи (далее – ЭЦП)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страховой организацией: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МИО по вопросам сельского хозяйства: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сельского хозяйства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Астаны, Алматы и Шымкента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на портал: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 на получение субсидии по гарантированию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заявкам на субсидирование по страхованию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перечислении субсидии, либо уведомление об отказе в оказании государственной услуги в случаях и по основаниям, предусмотренным пунктом 9 настоящего Перечня.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заявок и выдача результатов оказания государственной услуги осуществляются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субсидии по гарантированию подается заявка на получение субсидии по гарантированию по форме согласно приложению 3 к Правилам субсидирования в рамках гарантирования и страхования займов субъектов агропромышленного комплекса, утвержденным приказом Министра сельского хозяйства Республики Казахстан от 30 января 2015 года № 9-1/71 (зарегистрирован в Реестре государственной регистрации нормативных правовых актов № 12183) (далее – Правила) в форме электронного документа, удостоверенного электронной цифровой подписью (далее – ЭЦП) уполномоченного лица гаранта.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субсидии по страхованию подается заявка на субсидирование по страхованию по форме согласно приложению 4 к Правилам в форме электронного документа, удостоверенного ЭЦП уполномоченного лица страховой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гарантом/страховой организацией для получения государственной услуги, и (или) данных (сведений), содержащихся в них;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гаранта/страховой организации и (или) представленных материалов, данных и сведений, необходимых для оказания государственной услуги, требованиям, установленным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при подписании договора субсидирования в рамках страхования субъектов агропромышленного комплекса, дает согласие на сбор, обработку персональных данных, а также их передачу по запросу в уполномоченный орган по исполнению бюджета в рамках проекта по созданию информационной системы по субъектного мониторинга мер государственной поддержки бизнеса.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на портале и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 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соответствующего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единой платформе интернет-ресурсов www.egov.kz государственных органов.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Предварительная заявка на получение субсидии по гарантированию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(местный исполнительный орган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Гаранта)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дочерняя организация акционерного общества "Национальный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холдинг "Байтерек", уполномоченная на предоставление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Гарант) сообщает,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 займов субъектов агропромышленного комплекса,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утвержденными приказом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января 2015 года № 9-1/71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12183),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(далее – ФИО)/наименование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подана заявка на кредитование в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банка второго уровня (далее – банк),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одобрения которой, планируется подача заявки на гарантирование.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Гарантия предоставлена в качестве обеспечения исполнения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(ФИО/наименование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кредитному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вышеизложенным, просим Вас предусмотреть (зарезервировать) в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текущий год сумму субсидии в размере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(29,9 (двадцать девять целых, девять десятых) процентов (далее – %) от суммы гарантии).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заявителе.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ФИО/наименование______________________________________________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БИН)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руководителя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по счету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(банковский идентификационный код)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(индивидуальный идентификационный код)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кредитном договоре, заключенного между банком и заемщиком 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 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 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даем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гарантом в ____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 часов "__" 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bookmarkStart w:name="z235" w:id="220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 к Правилам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Уведомление о перечислении субсидии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гаранта/страховой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Вашей заявке № ________ от "__" _______ 20 ___ года оказана государственная услуга и уведомляем о перечислении на Ваш расчетный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суммы субсидии в размере _________ тенге счетом к оплате от "__" ___________ 20 ___ года.</w:t>
      </w:r>
    </w:p>
    <w:p>
      <w:pPr>
        <w:spacing w:after="0"/>
        <w:ind w:left="0"/>
        <w:jc w:val="both"/>
      </w:pPr>
      <w:bookmarkStart w:name="z238" w:id="223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9 к Правилам 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Уведомление об отказе в оказании государственной услуги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гаранта/страховой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Вашей заявке № __________ от "__" _________ 20 ___ года в предоставлении государственной услуги отказано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9-1 в соответствии с приказом Министра сельского хозяйства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51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сельского хозяйства Республики Казахстан</w:t>
      </w:r>
    </w:p>
    <w:bookmarkEnd w:id="226"/>
    <w:bookmarkStart w:name="z51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27"/>
    <w:bookmarkStart w:name="z51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фактическом использовании субсидий по гарантированию займов</w:t>
      </w:r>
    </w:p>
    <w:bookmarkEnd w:id="228"/>
    <w:bookmarkStart w:name="z51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1-ГЗ</w:t>
      </w:r>
    </w:p>
    <w:bookmarkEnd w:id="229"/>
    <w:bookmarkStart w:name="z51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ежеквартально, ежегодно</w:t>
      </w:r>
    </w:p>
    <w:bookmarkEnd w:id="230"/>
    <w:bookmarkStart w:name="z52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квартал 20___ года, 20___ год</w:t>
      </w:r>
    </w:p>
    <w:bookmarkEnd w:id="231"/>
    <w:bookmarkStart w:name="z52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структурное подразделение местного исполнительного органа области, города республиканского значения, столицы, реализующее функции в области сельского хозяйства</w:t>
      </w:r>
    </w:p>
    <w:bookmarkEnd w:id="232"/>
    <w:bookmarkStart w:name="z52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формы административных данных: ежеквартально, не позднее 15 (пятнадцатого) числа месяца, следующего за отчетным кварталом, и ежегодно, не позднее 20 (двадцатого) числа месяца, следующего за отчетным годом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 предоставлении гарантии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договора о предоставлении гарантии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гарантии от суммы основного долга,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комиссии,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и отправлено руководителем в _____ часов </w:t>
      </w:r>
    </w:p>
    <w:bookmarkEnd w:id="242"/>
    <w:bookmarkStart w:name="z5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года.</w:t>
      </w:r>
    </w:p>
    <w:bookmarkEnd w:id="243"/>
    <w:bookmarkStart w:name="z5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электронной цифровой подписи (далее – ЭЦП).</w:t>
      </w:r>
    </w:p>
    <w:bookmarkEnd w:id="244"/>
    <w:bookmarkStart w:name="z5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ЭЦП.</w:t>
      </w:r>
    </w:p>
    <w:bookmarkEnd w:id="245"/>
    <w:bookmarkStart w:name="z57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фактическом использовании субсидий по гарантированию займов"</w:t>
      </w:r>
    </w:p>
    <w:bookmarkEnd w:id="246"/>
    <w:bookmarkStart w:name="z57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7"/>
    <w:bookmarkStart w:name="z5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фактическом использовании субсидий по гарантированию займов" (далее – Форма).</w:t>
      </w:r>
    </w:p>
    <w:bookmarkEnd w:id="248"/>
    <w:bookmarkStart w:name="z5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 подразделением местного исполнительного органа области, города республиканского значения, столицы, реализующим функции в области сельского хозяйства (далее – ответственный исполнитель МИО по вопросам сельского хозяйства).</w:t>
      </w:r>
    </w:p>
    <w:bookmarkEnd w:id="249"/>
    <w:bookmarkStart w:name="z5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обязанности.</w:t>
      </w:r>
    </w:p>
    <w:bookmarkEnd w:id="250"/>
    <w:bookmarkStart w:name="z5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предоставляется: ответственным исполнителем МИО по вопросам сельского хозяйства в Министерство сельского хозяйства Республики Казахстан ежеквартально, не позднее пятнадцатого числа месяца, следующего за отчетным кварталом, и ежегодно, не позднее двадцатого января календарного года.</w:t>
      </w:r>
    </w:p>
    <w:bookmarkEnd w:id="251"/>
    <w:bookmarkStart w:name="z5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252"/>
    <w:bookmarkStart w:name="z57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53"/>
    <w:bookmarkStart w:name="z5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номер.</w:t>
      </w:r>
    </w:p>
    <w:bookmarkEnd w:id="254"/>
    <w:bookmarkStart w:name="z5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наименование заемщика.</w:t>
      </w:r>
    </w:p>
    <w:bookmarkEnd w:id="255"/>
    <w:bookmarkStart w:name="z5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индивидуальный идентификационный номер/бизнес-идентификационный номер заемщика.</w:t>
      </w:r>
    </w:p>
    <w:bookmarkEnd w:id="256"/>
    <w:bookmarkStart w:name="z5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наименование банка второго уровня.</w:t>
      </w:r>
    </w:p>
    <w:bookmarkEnd w:id="257"/>
    <w:bookmarkStart w:name="z5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цель финансирования.</w:t>
      </w:r>
    </w:p>
    <w:bookmarkEnd w:id="258"/>
    <w:bookmarkStart w:name="z5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номер договора о предоставлении гарантии.</w:t>
      </w:r>
    </w:p>
    <w:bookmarkEnd w:id="259"/>
    <w:bookmarkStart w:name="z5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дата договора о предоставлении гарантии.</w:t>
      </w:r>
    </w:p>
    <w:bookmarkEnd w:id="260"/>
    <w:bookmarkStart w:name="z5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размер гарантии от суммы основного долга.</w:t>
      </w:r>
    </w:p>
    <w:bookmarkEnd w:id="261"/>
    <w:bookmarkStart w:name="z5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сумма кредита.</w:t>
      </w:r>
    </w:p>
    <w:bookmarkEnd w:id="262"/>
    <w:bookmarkStart w:name="z5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сумма гарантии.</w:t>
      </w:r>
    </w:p>
    <w:bookmarkEnd w:id="263"/>
    <w:bookmarkStart w:name="z5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указывается сумма комиссии.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41" w:id="265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10 к Правилам 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bookmarkStart w:name="z24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6"/>
    <w:bookmarkStart w:name="z24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Предложение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 (далее – 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физического лица или полное наименование юридического лица)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организация: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страховой организации)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местного исполнительного органа по вопросам сельского хозяйства)</w:t>
      </w:r>
    </w:p>
    <w:bookmarkStart w:name="z24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заемщике:</w:t>
      </w:r>
    </w:p>
    <w:bookmarkEnd w:id="268"/>
    <w:bookmarkStart w:name="z24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ФИО/наименование;</w:t>
      </w:r>
    </w:p>
    <w:bookmarkEnd w:id="269"/>
    <w:bookmarkStart w:name="z24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ФИО и индивидуальный идентификационный номер (далее – ИИН) первого руководителя;</w:t>
      </w:r>
    </w:p>
    <w:bookmarkEnd w:id="270"/>
    <w:bookmarkStart w:name="z24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ИИН/бизнес идентификационный номер (далее – БИН);</w:t>
      </w:r>
    </w:p>
    <w:bookmarkEnd w:id="271"/>
    <w:bookmarkStart w:name="z24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Контактные данные (почтовый адрес, телефон, адрес электронной почты)</w:t>
      </w:r>
    </w:p>
    <w:bookmarkEnd w:id="272"/>
    <w:bookmarkStart w:name="z24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кредиторе:</w:t>
      </w:r>
    </w:p>
    <w:bookmarkEnd w:id="273"/>
    <w:bookmarkStart w:name="z25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Наименование;</w:t>
      </w:r>
    </w:p>
    <w:bookmarkEnd w:id="274"/>
    <w:bookmarkStart w:name="z25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ФИО первого руководителя;</w:t>
      </w:r>
    </w:p>
    <w:bookmarkEnd w:id="275"/>
    <w:bookmarkStart w:name="z25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БИН;</w:t>
      </w:r>
    </w:p>
    <w:bookmarkEnd w:id="276"/>
    <w:bookmarkStart w:name="z25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Контактные данные (почтовый адрес, телефон, адрес электронной почты).</w:t>
      </w:r>
    </w:p>
    <w:bookmarkEnd w:id="277"/>
    <w:bookmarkStart w:name="z25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займе:</w:t>
      </w:r>
    </w:p>
    <w:bookmarkEnd w:id="278"/>
    <w:bookmarkStart w:name="z25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Сумма кредита (лизинга);</w:t>
      </w:r>
    </w:p>
    <w:bookmarkEnd w:id="279"/>
    <w:bookmarkStart w:name="z25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Валюта кредитования (тенге/доллары США/евро/российский рубль);</w:t>
      </w:r>
    </w:p>
    <w:bookmarkEnd w:id="280"/>
    <w:bookmarkStart w:name="z25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Срока кредитования;</w:t>
      </w:r>
    </w:p>
    <w:bookmarkEnd w:id="281"/>
    <w:bookmarkStart w:name="z25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 Целевое назначение кредита (лизинга).</w:t>
      </w:r>
    </w:p>
    <w:bookmarkEnd w:id="282"/>
    <w:bookmarkStart w:name="z25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страховой организации:</w:t>
      </w:r>
    </w:p>
    <w:bookmarkEnd w:id="283"/>
    <w:bookmarkStart w:name="z26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Наименование;</w:t>
      </w:r>
    </w:p>
    <w:bookmarkEnd w:id="284"/>
    <w:bookmarkStart w:name="z26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ФИО первого руководителя;</w:t>
      </w:r>
    </w:p>
    <w:bookmarkEnd w:id="285"/>
    <w:bookmarkStart w:name="z26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БИН;</w:t>
      </w:r>
    </w:p>
    <w:bookmarkEnd w:id="286"/>
    <w:bookmarkStart w:name="z26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 Банковские реквизиты;</w:t>
      </w:r>
    </w:p>
    <w:bookmarkEnd w:id="287"/>
    <w:bookmarkStart w:name="z26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 Контактные данные (почтовый адрес, телефон, адрес электронной почты).</w:t>
      </w:r>
    </w:p>
    <w:bookmarkEnd w:id="288"/>
    <w:bookmarkStart w:name="z26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страховании:</w:t>
      </w:r>
    </w:p>
    <w:bookmarkEnd w:id="289"/>
    <w:bookmarkStart w:name="z26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Планируемый срок страхования;</w:t>
      </w:r>
    </w:p>
    <w:bookmarkEnd w:id="290"/>
    <w:bookmarkStart w:name="z26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Планируемый объем страховой суммы (тенге/долларов США/евро);</w:t>
      </w:r>
    </w:p>
    <w:bookmarkEnd w:id="291"/>
    <w:bookmarkStart w:name="z26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Планируемый размер страховой премии.</w:t>
      </w:r>
    </w:p>
    <w:bookmarkEnd w:id="292"/>
    <w:bookmarkStart w:name="z26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заемщиком и страховой организацией подтверждается, что:</w:t>
      </w:r>
    </w:p>
    <w:bookmarkEnd w:id="293"/>
    <w:bookmarkStart w:name="z27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договора страхования соответствует требованиям к договорам страхования, установленных главой 3 Правил субсидирования в рамках гарантирования и страхования займов субъектов агропромышленного комплекса;</w:t>
      </w:r>
    </w:p>
    <w:bookmarkEnd w:id="294"/>
    <w:bookmarkStart w:name="z27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Казахстан;</w:t>
      </w:r>
    </w:p>
    <w:bookmarkEnd w:id="295"/>
    <w:bookmarkStart w:name="z27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отказа в субсидировании части страховой премии заемщик обязуется выплатить страховой организации остаток непросубсидированной части страховой премии.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заемщиком: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электронной цифровой подписи (далее – ЭЦП)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страховой организацией: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принятии/отклонении предложения: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отклонения: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местным исполнительным органом по вопросам сельского хозяйства (услугодателем):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</w:t>
      </w:r>
    </w:p>
    <w:p>
      <w:pPr>
        <w:spacing w:after="0"/>
        <w:ind w:left="0"/>
        <w:jc w:val="both"/>
      </w:pPr>
      <w:bookmarkStart w:name="z273" w:id="297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11 к Правилам 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bookmarkStart w:name="z27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Требования к договорам страхования</w:t>
      </w:r>
    </w:p>
    <w:bookmarkEnd w:id="298"/>
    <w:bookmarkStart w:name="z27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должен соответствовать следующим требованиям:</w:t>
      </w:r>
    </w:p>
    <w:bookmarkEnd w:id="299"/>
    <w:bookmarkStart w:name="z27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страхование осуществляется по договорам займа, средства по которым были использованы в сфере агропромышленного комплекса;</w:t>
      </w:r>
    </w:p>
    <w:bookmarkEnd w:id="300"/>
    <w:bookmarkStart w:name="z27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страхования с правом пролонгации;</w:t>
      </w:r>
    </w:p>
    <w:bookmarkEnd w:id="301"/>
    <w:bookmarkStart w:name="z27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страховая сумма не более 50 (пятидесяти) % от суммы основного долга по кредиту;</w:t>
      </w:r>
    </w:p>
    <w:bookmarkEnd w:id="302"/>
    <w:bookmarkStart w:name="z27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страховая премия не более 30 (тридцати) % от страховой суммы.</w:t>
      </w:r>
    </w:p>
    <w:bookmarkEnd w:id="303"/>
    <w:p>
      <w:pPr>
        <w:spacing w:after="0"/>
        <w:ind w:left="0"/>
        <w:jc w:val="both"/>
      </w:pPr>
      <w:bookmarkStart w:name="z280" w:id="304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12 к Правилам 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bookmarkStart w:name="z28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5"/>
    <w:bookmarkStart w:name="z28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График субсидирования заемщика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агропромышленного комплекса_______________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заключения договора субсидирования____________________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кредитора__________________________________________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заключения договора займа_____________________________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договора займа_________________________________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договора займа, тысяч тенге_________________________________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договора займа, лет__________________________________________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ставка вознаграждения, проценты____________________________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размер комиссии по страховой премии (за весь период кредита), тенге_____________________________________________________,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комиссии по страховой премии, предусматриваемый к оплате субъектом агропромышленного комплекса (за весь период кредита), тенге________________________________________________________________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комиссии по страховой премии предусматриваемый к оплате государством (за весь период кредита), тенге______________________________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комиссии,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Субсидируемая часть комиссии,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Уплачиваемая заемщиком,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информация о займе (при наличии):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страховой организацией: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из электронной цифровой подписи (далее – ЭЦП)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время подписания ЭЦП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местным исполнительным органом по вопросам сельского хозяйства (услугодателем):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из ЭЦП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время подписания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