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0d20" w14:textId="7840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23 ноября 2015 года № 9-1/1018. Зарегистрирован в Министерстве юстиции Республики Казахстан 26 декабря 2015 года № 12523. Утратил силу приказом Министра сельского хозяйства Республики Казахстан от 9 октября 2020 года № 311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09.10.2020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9-1/1018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в рамках гарантирования и страхования займов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19.12.2018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 (далее – услугодатель).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21 (двадцать один) рабочий день.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– с понедельника по пятницу включительно с 9.00 до 17.30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перечень документов, необходимых для оказания государственной услуги при обращении услугополучателя на портал входит предложение в форме электронного документа, удостоверенного электронной цифровой подписью услугополучателя и гаранта/страховой организации,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предложения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уведомления о положительном решении по предложению посредством гарантом/страховой организацией подается заявка на субсидирование,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оказании государственной услуги осуществляется по основаниям: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приказом Министра сельского хозяйства Республики Казахстан от 30 января 2015 года № 9-1/71 (зарегистрирован в Реестре государственной регистрации нормативных правовых актов под № 12183).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13 настоящего стандарта государственной услуги.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работника услугодателя можно получить по телефонам Единого контакт-центра: 1414, 8-800-080-7777.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на портале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услуги,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Министерства: www.moa.gov.kz, раздел "Государственные услуги", подраздел "Адреса мест оказания государственной услуги".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портале. Единый контакт-центр: 1414, 8-800-080-7777.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Уведомление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№__________ от "__" _________ 20___ года в предоставлении государственной услуги отказано по причине: __________________.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Уведомление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Вашей заявке №________ от "__" _______ 20__ года оказана государственная услуга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уведомляем о перечислении на Ваш расчетный счет №__________ суммы субсидий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размере _________ тенге платежным поручением от "__" ___________ 20__ 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 на заключение договора субсидирования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 или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Гарант/страховая организация: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гаранта/страховой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Кому:___________________________________________________________________________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рабочего органа)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заемщике: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Наименование;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Фамилия, имя, отчество (при его наличии) и ИИН первого руководителя;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ИИН/БИН;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Контактные данные (почтовый адрес, телефон, адрес электронной почты)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кредиторе: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Наименование;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Фамилия, имя, отчество (при его наличии) и ИИН первого руководителя;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ИИН/БИН;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Контактные данные (почтовый адрес, телефон, адрес электронной почты).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Информация о займе: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Сумма кредита (лизинга);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Валюта кредитования (тенге/долларов США/евро);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 Срока кредитования;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 Целевое назначение кредита (лизинга).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гаранте/страховой организации: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Наименование;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Фамилия, имя, отчество (при его наличии) и ИИН первого руководителя;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ИИН/БИН;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Банковские реквизиты;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Контактные данные (почтовый адрес, телефон, адрес электронной почты).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Информация о гарантировании/страховании: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Планируемый срок гарантирования/страхования;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Планируемый объем гарантии/страховой суммы (тенге/долларов США/евро);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Планируемый размер комиссии по гарантии/страховой премии.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заявляется заемщиком и гарантом, что: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не участвовал, не участвует и не будет участвовать в других государственных программах, предусматривающих гарантирование займов;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договора гарантирования/страхования соответствует требованиям к договорам гарантирования/страхования, установленным Правилами субсидирования в рамках гарантирования и страхования займов субъектов агропромышленного комплекса;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субсидировании части комиссии по гарантии/страховой премии заемщик обязуется выплатить гаранту/страховой организации остаток непросубсидированной части комиссии/страховой премии.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заемщиком: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гарантом/страховой организацией: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принятии/отклонении предложения: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отклонения: _____________________________________________________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рабочим органом: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столицы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__________20__года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гарант/страховая организация_________________________ в рамках соответствующей бюджетной подпрограммы "Целевые текущие трансферты областным бюджетам, бюджетам городов республиканского значения и столицы на субсидирование в рамках гарантирования и страхования займов субъектов агропромышленного комплекса" согласно договору субсидирования от "__" __________ 20___ года №__________ просит выплатить субсидии на счет №_____________(указать номер счета) в сумме _________________ тенге, за период с "__" ________20__ года до "__" ________20__ года.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займа не участвовал, не участвует и не будет участвовать в других государственных программах, предусматривающих гарантирование займов;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 гарантирования/страхования соответствует требованиям к договорам гарантирования/страхования, установленным Правилами субсидирования в рамках гарантирования и страхования займов субъектов агропромышленного комплекса;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заемщика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заемщика фактов нецелевого использования средств по договору займа;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у заемщика просроченных обязательств по погашению основного долга и/или вознаграждения по договору займа;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заемщиком проведена оплата несубсидируемой части комиссии по гарантии/страховой премии в полном объеме.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гарантом/страховой организацией: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принятии/отклонении заявки на субсидирование: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отклонения: _____________________________________________________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рабочим органом: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 __________________________________________________________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 _____________________________________________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