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65a6" w14:textId="96c6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молодежной практики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4 мая 2015 года № 1557. Зарегистрировано Департаментом юстиции Актюбинской области 20 мая 2015 года № 4330. Утратило силу постановлением акимата города Актобе Актюбинской области от 22 августа 2016 года № 3260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Актобе Актюбинской области от 22.08.2016 № 3260.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5-7)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Организовать молодежную практику у работодателей, независимо от их формы собственности, путем создания временных рабочих мест для безработных граждан, из числа выпускников организаций технического и профессионального, послесреднего, высшего образования, не старше двадцати девяти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Оплату труда лиц, направленных на молодежную практику, осуществлять за счет средств местного бюджета, в размере восемнадцать месячных расчетных показателей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города Актобе Арынгазиеву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