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7258" w14:textId="18f7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Уилского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02 марта 2015 года № 218. Зарегистрировано Департаментом юстиции Актюбинской области 27 марта 2015 года № 4260. Утратило силу решением маслихата Уилского района Актюбинской области от 7 июня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Уилского района Актюбинской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в целях дополнительного регламентирования порядка проведения мирных собраний, митингов, шествий, пикетов и демонстраций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мирных собраний, митингов, шествий, пикетов и демонстраций на территории Уилского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парк "Данк", прилегающий к зданию Уилского аграрного колледжа по улице Жолмырзаева в селе Уил.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