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091" w14:textId="757e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18 июня 2015 года № 158. Зарегистрировано Департаментом юстиции Алматинской области 23 июля 2015 года № 3304.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экономики и бюджетного планирования города Текели" Мырзахметову Файзагуль Свановну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Ракымбекова Рауана Турдангазыевича.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18 июня 2015 года № 158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города Текели" (далее –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на территории города Текели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стратегических целей и приоритетов, основных направлений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разработка, корректировка и проведение мониторинга программ развития территорий города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прогноза социально-экономического развития города Текели;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анализа динамики и уровня социально-экономического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прогнозирование объема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 отбор бюджетных инвестиционных проектов, а также бюджетных инвестиций города Текели;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предоставлению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специалистам, прибывшим для проживания и работы в сельской местности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и анализа основных показателей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подготовка и представление материалов об итогах социально-экономического развития региона акиму города, курирующему заместителю акима города, на совещания, заседания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