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dfe31" w14:textId="a7dfe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области животного мира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27 июля 2015 года № 166. Зарегистрировано Департаментом юстиции Жамбылской области 28 августа 2015 года № 2738. Утратило силу постановлением акимата Жамбылской области от 27 ноября 2017 года № 254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Жамбылской области от 27.11.2017 </w:t>
      </w:r>
      <w:r>
        <w:rPr>
          <w:rFonts w:ascii="Times New Roman"/>
          <w:b w:val="false"/>
          <w:i w:val="false"/>
          <w:color w:val="ff0000"/>
          <w:sz w:val="28"/>
        </w:rPr>
        <w:t>№ 254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Примечание РЦПИ. 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регламенты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"</w:t>
      </w:r>
      <w:r>
        <w:rPr>
          <w:rFonts w:ascii="Times New Roman"/>
          <w:b w:val="false"/>
          <w:i w:val="false"/>
          <w:color w:val="000000"/>
          <w:sz w:val="28"/>
        </w:rPr>
        <w:t>Принятие местными исполнительными органами области 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закреплению охотничьих угодий и рыбохозяйственных водоемов и (или) участков за пользователями животным миром и установлению сервитутов для нужд охотничьего и рыбного хозяйства";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"</w:t>
      </w:r>
      <w:r>
        <w:rPr>
          <w:rFonts w:ascii="Times New Roman"/>
          <w:b w:val="false"/>
          <w:i w:val="false"/>
          <w:color w:val="000000"/>
          <w:sz w:val="28"/>
        </w:rPr>
        <w:t>Выдача разрешения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пользование животным миром".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Коммунальному государственному учреждению "Управление природных ресурсов и регулирования природопользования акимата Жамбылской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государственную регистрацию настоящего постановления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размещение настоящего постановления на интернет-ресурсе акимата Жамбылской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 постановление акимата Жамбылской области от 30 октября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293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 "Принятие местными исполнительными органами области решения по закреплению охотничьих угодий и рыбохозяйственных водоемов и (или) участков за пользователями животным миром и установлению сервитутов для нужд охотничьего и рыбного хозяйства"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2395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областной газете "Знамя труда" № 168 (18025) от 9 декабря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первого заместителя акима области Б. Орынбекова.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166 от 27 июля 2015 года</w:t>
            </w:r>
          </w:p>
        </w:tc>
      </w:tr>
    </w:tbl>
    <w:bookmarkStart w:name="z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"Принятие местными исполнительными органами области решения по закреплению охотничьих угодий и рыбохозяйственных водоемов и (или) участков за пользователями животным миром и установлению сервитутов для нужд охотничьего и рыбного хозяйства"</w:t>
      </w:r>
    </w:p>
    <w:bookmarkEnd w:id="2"/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 Государственная услуга "Принятие местными исполнительными органами области решения по закреплению охотничьих угодий и рыбохозяйственных водоемов и (или) участков за пользователями животным миром и установлению сервитутов для нужд охотничьего и рыбного хозяйства" (далее - государственная услуга) оказывается коммунальным государственным учреждением "Управление природных ресурсов и регулирования природопользования акимата Жамбылской области" (далее - услугодатель), в соответствии со стандартом государственной услуги "Принятие местными исполнительными органами области решения по закреплению охотничьих угодий и рыбохозяйственных водоемов и (или) участков за пользователями животным миром и установлению сервитутов для нужд охотничьего и рыбного хозяйства" (далее - стандарт) утвержденного приказом и.о. Министра сельского хозяйства Республики Казахстан от 30 апреля 2015 года № </w:t>
      </w:r>
      <w:r>
        <w:rPr>
          <w:rFonts w:ascii="Times New Roman"/>
          <w:b w:val="false"/>
          <w:i w:val="false"/>
          <w:color w:val="000000"/>
          <w:sz w:val="28"/>
        </w:rPr>
        <w:t>18-03/390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области животного мира".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 заявлений и выдача результатов оказания государственной услуги осуществляются через канцелярию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Форма оказания государственной услуги: бумажная.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Результат оказания государственной услуги – постановление акимата области по закреплению охотничьих угодий и рыбохозяйственных водоемов и (или) участков за пользователями животным миром и установлению сервитутов для нужд охотничьего и рыбного хозяйства (далее – постановление) на бумажном носителе. </w:t>
      </w:r>
    </w:p>
    <w:bookmarkEnd w:id="4"/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 Основанием для начала процедуры (действия) по оказанию государственной услуги при обращении услугополучателя (либо его представителя по доверенности) является представление документов, указанных в пункте 9 стандарта.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прием, регистрация документов услугополучателя в канцелярии услугодателя и выдача ему расписки о приеме документов, передача документов руководителю услугодателя на рассмотрение - 15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наложение резолюции руководителем услугодателя с последующей передачей на исполнение заместителю руководителя - 2 (два)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наложение резолюции заместителем руководителя услугодателя с последующей передачей на исполнение руководителю отдела - 2 (два)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наложение резолюции руководителем отдела с последующей передачей на исполнение ответственному специалисту - 30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проверка ответственным специалистом услугодателя представленного пакета документов на полноту, подготовка проекта постановления или, в случае представления неполного пакета документов, проекта письма об отказе в предоставлении государственной услуги и передача их в службу правового обеспечения услугодателя - 2 (два) рабочих дня;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проверка и парафирование проекта постановления или, в случае представления неполного пакета документов, проекта письма об отказе в предоставлении государственной услуги специалистом службы правового обеспечения услугодателя - 3 (три)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подписание проекта постановления или проекта письма об отказе в предоставлении государственной услуги руководителем услугодателя - 2 (два)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внесение ответственным специалистом услугодателя проекта постановления в канцелярию коммунального государственного учреждения "Аппарат акима Жамбылской области" (далее - аппарат акима) или письма об отказе в предоставлении государственной услуги в канцелярию услугодателя на регистрацию - 2 (два)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получение канцелярией услугодателя копии утвержденного постановления из аппарата акима и выдача постановления или письма об отказе в предоставлении государственной услуги канцелярией услугодателя услугополучателю - 30 (тридцать)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Результаты процедур (действий) по оказанию государственной услуги, которые служат основанием для начала выполнения следующих процедур (действий):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регистрация документов услугополучателя, необходимых для оказания государственной услуги в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наложение резолюции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наложение резолюции заместителя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наложение резолюции руководителя отдела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подготовка ответственным специалистом услугодателя проекта постановления или письма об отказе в предоставлении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парафирование проекта постановления или письма об отказе в предоставлении государственной услуги специалистом службы правового обеспечения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подписание проекта постановления или письма об отказе в предоставлении государственной услуги руководителем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регистрация проекта постановления в аппарате акима или регистрация письма об отказе в предоставлении государственной услуги в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выдача постановления или письма об отказе в предоставлении государственной услуги услугополучателю.</w:t>
      </w:r>
    </w:p>
    <w:bookmarkEnd w:id="6"/>
    <w:bookmarkStart w:name="z4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7"/>
    <w:bookmarkStart w:name="z4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канцелярия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заместитель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руководитель отдела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ответственный специалист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специалист службы правового обеспечения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прием, регистрация документов услугополучателя в канцелярии услугодателя и выдача ему расписки о приеме документов, передача документов руководителю услугодателя на рассмотрение - 15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наложение резолюции руководителем услугодателя с последующей передачей на исполнение заместителю руководителя - 2 (два)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наложение резолюции заместителем руководителя услугодателя с последующей передачей на исполнение руководителю отдела - 2 (два)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наложение резолюции руководителем отдела услугодателя с последующей передачей на исполнение ответственному специалисту - 30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проверка ответственным специалистом услугодателя представленного пакета документов на полноту, подготовка проекта постановления или в случае представления неполного пакета документов, проекта письма об отказе в предоставлении государственной услуги и передача их в службу правового обеспечения услугодателя - 2 (два)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проверка и парафирование проекта постановления или в случае представления неполного пакета документов, проекта письма об отказе в предоставлении государственной услуги специалистом службы правового обеспечения услугодателя - 3 (три)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подписание проекта постановления или проекта письма об отказе в предоставлении государственной услуги руководителем услугодателя - 2 (два)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внесение ответственным специалистом услугодателя проекта постановления в канцелярию коммунального государственного учреждения "Аппарат акима Жамбылской области" (далее - аппарат акима) или письма об отказе в предоставлении государственной услуги в канцелярию услугодателя на регистрацию - 2 (два)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получение канцелярией услугодателя копии утвержденного постановления из аппарата акима и выдача постановления или письма об отказе в предоставлении государственной услуги канцелярией услугодателя услугополучателю - 30 (тридцать) минут. </w:t>
      </w:r>
    </w:p>
    <w:bookmarkEnd w:id="8"/>
    <w:bookmarkStart w:name="z6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Заключительные положения</w:t>
      </w:r>
    </w:p>
    <w:bookmarkEnd w:id="9"/>
    <w:bookmarkStart w:name="z6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 Подробное описание последовательности процедур (действий), взаимодействия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приложению 1 к настоящему регламенту.</w:t>
      </w:r>
    </w:p>
    <w:bookmarkEnd w:id="10"/>
    <w:bookmarkStart w:name="z6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интернет-ресурсе www.upr-taraz.kz коммунального государственного учреждения "Управление природных ресурсов и регулирования природопользования акимата Жамбылской области".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"Принятие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решения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закреплению охотничьих угодий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рыбохозяйственных водоемов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участков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пользователями животным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миром и установлению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сервитутов для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охотничьего и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хозяйства"</w:t>
            </w:r>
          </w:p>
        </w:tc>
      </w:tr>
    </w:tbl>
    <w:bookmarkStart w:name="z6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"Принятие местными исполнительными органами области решения по закреплению охотничьих угодий и рыбохозяйственных водоемов и (или) участков за пользователями животным миром и установлению сервитутов для нужд охотничьего и рыбного хозяйства"</w:t>
      </w:r>
    </w:p>
    <w:bookmarkEnd w:id="12"/>
    <w:bookmarkStart w:name="z69" w:id="13"/>
    <w:p>
      <w:pPr>
        <w:spacing w:after="0"/>
        <w:ind w:left="0"/>
        <w:jc w:val="left"/>
      </w:pP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7810500" cy="398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8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 xml:space="preserve"> Условные обозначения</w:t>
      </w:r>
      <w:r>
        <w:br/>
      </w:r>
    </w:p>
    <w:bookmarkStart w:name="z7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810500" cy="375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Жамбылской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№166 от "27" июля 2015 года</w:t>
            </w:r>
          </w:p>
        </w:tc>
      </w:tr>
    </w:tbl>
    <w:bookmarkStart w:name="z7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 xml:space="preserve"> "Выдача разрешения на пользование животным миром"</w:t>
      </w:r>
    </w:p>
    <w:bookmarkEnd w:id="15"/>
    <w:bookmarkStart w:name="z7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6"/>
    <w:bookmarkStart w:name="z7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 Государственная услуга "Выдача разрешения на пользование животным миром" (далее – государственная услуга) оказывается коммунальным государственным учреждением "Управление природных ресурсов и регулирования природопользования акимата Жамбылской области" (далее - услугодатель), в соответствии со стандартом государственной услуги "Выдача разрешения на пользование животным миром" утвержденным приказом исполняющего обязанности Министра сельского хозяйства Республики Казахстан от 30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18-03/390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области животного мира" (далее –стандарт).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 заявлений и выдача результатов оказания государственной услуги осуществляются через: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веб-портал "электронного правительства" www.egov.kz, www.elicense.kz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Результат оказания государственной услуги – разрешение на пользование животным миром либо мотивированный ответ об отказе в оказании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Форма предоставления результата государственной услуги - электронная или бумажная.</w:t>
      </w:r>
    </w:p>
    <w:bookmarkEnd w:id="17"/>
    <w:bookmarkStart w:name="z8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8"/>
    <w:bookmarkStart w:name="z8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 Основанием для начала процедуры (действий) по оказанию государственной услуги при обращении услугополучателя к услугодателю является нижеследующее:</w:t>
      </w:r>
    </w:p>
    <w:bookmarkEnd w:id="19"/>
    <w:bookmarkStart w:name="z8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для получения разрешения на бумажном носителе по форме согласно приложениям 1 или 2 к стандарту;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через портал: запрос для получения разрешения по форме согласно приложению 1 или 2 к стандарту в форме электронного документа, удостоверенного электронной цифровой подписью (далее – ЭЦП) заявителя.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прием, регистрация документов услугополучателя в канцелярии услугодателя и выдача ему расписки о приеме документов, передача документов руководителю услугодателя на рассмотрение - 15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наложение резолюции руководителем услугодателя с последующей передачей на исполнение заместителю руководителя - 2 (два)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наложение резолюции заместителем руководителя услугодателя с последующей передачей на исполнение руководителю отдела - 2 (два)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наложение резолюции руководителем отдела с последующей передачей на исполнение ответственному специалисту в - 30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проверка ответственным специалистом услугодателя представленного пакета документов, подготовка разрешения или мотивированного отказа в предоставлении государственной услуги - 2 (два) рабочих дня с момента поступления;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проверка разрешения либо мотивированного отказа руководителем отдела услугодателя и направление заместителю руководителя - 30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согласование заместителем руководителя услугодателя и направление заместителю руководителя разрешения либо мотивированного отказа - 3 (три)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подписание руководителем услугодателя разрешения либо мотивированного отказа и направление в канцелярию для регистрации - 3 (три)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регистрация разрешения либо мотивированного отказа канцелярией услугодателя и выдача результата государственной услуги услугополучателю при явке - 30 (тридцать)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Результаты процедур (действий) по оказанию государственной услуги, которые служат основанием для начала выполнения следующих процедур (действий):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регистрация заявки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резолюция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резолюция заместителя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резолюция руководителя отдела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проект разрешения или мотивированного отказа подготовленный ответственным специалистом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проверка проекта руководителем отдела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согласование проекта заместителем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подписание проекта руководителем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регистрация результата государственной услуги в канцелярии услугодателя и выдача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1"/>
    <w:bookmarkStart w:name="z10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канцелярия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заместитель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руководитель отдела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ответственный специалист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прием, регистрация документов услугополучателя в канцелярии услугодателя и выдача ему расписки о приеме документов, передача документов руководителю услугодателя на рассмотрение - 15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наложение резолюции руководителем услугодателя с последующей передачей на исполнение заместителю руководителя - 2 (два)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наложение резолюции заместителем руководителя услугодателя с последующей передачей на исполнение руководителю отдела - 2 (два)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наложение резолюции руководителем отдела с последующей передачей на исполнение ответственному специалисту - 30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проверка ответственным специалистом услугодателя представленного пакета документов, подготовка разрешения или мотивированного отказа в предоставлении государственной услуги - 2 (два) рабочих дня с момента поступления;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проверка разрешения либо мотивированного отказа руководителем отдела услугодателя и направление заместителю руководителя - 30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согласование заместителем руководителя услугодателя и направление заместителю руководителя разрешения либо мотивированного отказа - 3 (три)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подписание руководителем услугодателя разрешения либо мотивированного отказа и направление в канцелярию для регистрации -3 (три)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регистрация разрешения либо мотивированного отказа канцелярией услугодателя и выдача результата государственной услуги при явке услугополучателю - 30 (тридцать) минут.</w:t>
      </w:r>
    </w:p>
    <w:bookmarkEnd w:id="22"/>
    <w:bookmarkStart w:name="z12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взаймодействия с веб-порталом "электронного правительства",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23"/>
    <w:bookmarkStart w:name="z12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 Описание порядка обращения и последовательности процедур (действий) услугодателя и услугополучателя при оказании государственной услуги через веб-портал "электронного правительства" (далее -портал)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услугополучатель осуществляет регистрацию на портале с помощью своего регистрационного свидетельства ЭЦП, которое хранится в интернет-браузере компьютера услугополучателя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1 – прикрепление в интернет-браузер компьютера услугополучателя регистрационного свидетельства ЭЦП, процесс ввода услугополучателем пароля (процесс авторизации) на портале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условие 1 – проверка на портале подлинности данных о зарегистрированном услугополучателе через логин, (индивидуальный идентификационный номер / бизнес-идентификационный номер)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2 – формирование в портале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3 – выбор услугополучателем услуги в веб-портале информационной системы государственной базы данных "Е-лицензирование",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4 –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Индивидуальным идентификационным номером/Бизнес идентификационным номером, указанным в запросе, и Индивидуальным идентификационным номером/ Бизнес идентификационным номером, указанным в регистрационном свидетельстве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5 – формирование порталом сообщения об отказе в запрашиваемой услуге в связи с неподтверждением подлинности ЭЦП услугополучателя;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6 – удостоверение (подписание) посредством ЭЦП услугополучателя заполненной формы (введенных данных) запроса на оказание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7 – регистрация электронного документа (запроса услугополучателя) в информационной системе государственной базы данных "Е-лицензирование" и обработка запроса в информационной системе государственной базы данных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условие 3 – проверка услугодателем соответствия услугополучателя квалификационным требованиям и основаниям для выдачи разрешения;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8 – формирование порталом сообщения об отказе в запрашиваемой услуге в связи с имеющимися нарушениями в данных услугополучателя в информационной системе государственной базы данных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9 – получение услугополучателем результата услуги (разрешения), сформированного информационной системой государственной базы данных "Е-лицензирование".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Формы заполнения запроса и ответа на услугу приведены на веб-портале "Е-лицензирование" www.elicense.kz.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Способ проверки услугополучателем статуса исполнения запроса по электронной государственной услуге: на портале, в разделе "История получения услуг", а также при обращении к услугодателю.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Структурно-функциональные единицы, которые участвуют в процессе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портал "электронного правительства";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шлюз "электронного правительства";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информационная система государственной базы данных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государственная база данных физические лица/ государственная база данных юридические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 xml:space="preserve"> единая нотариальная информационная система;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услугодатель.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 xml:space="preserve"> Диаграмма, отражающая взаимосвязь между логической последовательностью действий (в процессе оказания услуги) в соответствии с их описаниями, приведена в приложении 1 к настоящему регламенту.</w:t>
      </w:r>
    </w:p>
    <w:bookmarkEnd w:id="24"/>
    <w:bookmarkStart w:name="z14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Заключительные положения</w:t>
      </w:r>
    </w:p>
    <w:bookmarkEnd w:id="25"/>
    <w:bookmarkStart w:name="z14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 Подробное описание последовательности процедур (действий), взаимодействия структурных подразделений (работников) услугодателя процессе оказания государственной услуги отражается в справочниках бизнес-процессов оказания государственной услуги согласно приложениям 2 и 3 к настоящему регламенту.</w:t>
      </w:r>
    </w:p>
    <w:bookmarkEnd w:id="26"/>
    <w:bookmarkStart w:name="z14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Справочники бизнес-процессов оказания государственной услуги размещаются на интернет-ресурсе www.upr-taraz.kz коммунального государственного учреждения "Управление природных ресурсов и регулирования природопользования акимата Жамбылской области". 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пользование животным миром"</w:t>
            </w:r>
          </w:p>
        </w:tc>
      </w:tr>
    </w:tbl>
    <w:bookmarkStart w:name="z15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при оказании государственной услуги через портал</w:t>
      </w:r>
    </w:p>
    <w:bookmarkEnd w:id="28"/>
    <w:bookmarkStart w:name="z15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9"/>
    <w:p>
      <w:pPr>
        <w:spacing w:after="0"/>
        <w:ind w:left="0"/>
        <w:jc w:val="both"/>
      </w:pPr>
      <w:r>
        <w:drawing>
          <wp:inline distT="0" distB="0" distL="0" distR="0">
            <wp:extent cx="7810500" cy="375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30"/>
    <w:bookmarkStart w:name="z15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1"/>
    <w:p>
      <w:pPr>
        <w:spacing w:after="0"/>
        <w:ind w:left="0"/>
        <w:jc w:val="both"/>
      </w:pPr>
      <w:r>
        <w:drawing>
          <wp:inline distT="0" distB="0" distL="0" distR="0">
            <wp:extent cx="7810500" cy="627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27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пользование животным миром"</w:t>
            </w:r>
          </w:p>
        </w:tc>
      </w:tr>
    </w:tbl>
    <w:bookmarkStart w:name="z15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</w:t>
      </w:r>
      <w:r>
        <w:br/>
      </w:r>
      <w:r>
        <w:rPr>
          <w:rFonts w:ascii="Times New Roman"/>
          <w:b/>
          <w:i w:val="false"/>
          <w:color w:val="000000"/>
        </w:rPr>
        <w:t>оказания государственной услуги "Выдача разрешения на пользование животным миром" (при бумажной форме оказания услуги)</w:t>
      </w:r>
    </w:p>
    <w:bookmarkEnd w:id="32"/>
    <w:bookmarkStart w:name="z15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3"/>
    <w:p>
      <w:pPr>
        <w:spacing w:after="0"/>
        <w:ind w:left="0"/>
        <w:jc w:val="both"/>
      </w:pPr>
      <w:r>
        <w:drawing>
          <wp:inline distT="0" distB="0" distL="0" distR="0">
            <wp:extent cx="7810500" cy="381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34"/>
    <w:bookmarkStart w:name="z15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5"/>
    <w:p>
      <w:pPr>
        <w:spacing w:after="0"/>
        <w:ind w:left="0"/>
        <w:jc w:val="both"/>
      </w:pPr>
      <w:r>
        <w:drawing>
          <wp:inline distT="0" distB="0" distL="0" distR="0">
            <wp:extent cx="7810500" cy="358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животным миром"</w:t>
            </w:r>
          </w:p>
        </w:tc>
      </w:tr>
    </w:tbl>
    <w:bookmarkStart w:name="z16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</w:t>
      </w:r>
      <w:r>
        <w:br/>
      </w:r>
      <w:r>
        <w:rPr>
          <w:rFonts w:ascii="Times New Roman"/>
          <w:b/>
          <w:i w:val="false"/>
          <w:color w:val="000000"/>
        </w:rPr>
        <w:t>оказания государственной услуги "Выдача разрешения на пользование животным миром" (при электронной форме оказания услуги)</w:t>
      </w:r>
    </w:p>
    <w:bookmarkEnd w:id="36"/>
    <w:bookmarkStart w:name="z161" w:id="37"/>
    <w:p>
      <w:pPr>
        <w:spacing w:after="0"/>
        <w:ind w:left="0"/>
        <w:jc w:val="left"/>
      </w:pP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7810500" cy="571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6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38"/>
    <w:bookmarkStart w:name="z16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9"/>
    <w:p>
      <w:pPr>
        <w:spacing w:after="0"/>
        <w:ind w:left="0"/>
        <w:jc w:val="both"/>
      </w:pPr>
      <w:r>
        <w:drawing>
          <wp:inline distT="0" distB="0" distL="0" distR="0">
            <wp:extent cx="7810500" cy="381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