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a72b0" w14:textId="d6a72b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отношений, геодезии и картографии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7 июля 2015 года № 37/01. Зарегистрировано Департаментом юстиции Карагандинской области 7 августа 2015 года № 3361. Утратило силу постановлением акимата Карагандинской области от 17 июля 2020 года № 44/03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Карагандинской области от 17.07.2020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44/03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со дня первого официального опубликования).</w:t>
      </w:r>
    </w:p>
    <w:bookmarkStart w:name="z8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приказами исполняющего обязанности Министра национальной экономики Республики Казахстан от 27 марта 2015 года № 270 "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утверждении стандарта государственной услуги "Предоставление земельного участка для строительства объекта в черте населенного пункта</w:t>
      </w:r>
      <w:r>
        <w:rPr>
          <w:rFonts w:ascii="Times New Roman"/>
          <w:b w:val="false"/>
          <w:i w:val="false"/>
          <w:color w:val="000000"/>
          <w:sz w:val="28"/>
        </w:rPr>
        <w:t>"" (зарегистрирован в Реестре государственной регистрации нормативных правовых актов № 11051), № 271 "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утверждении стандартов государственных услуг в сфере земельных отношений</w:t>
      </w:r>
      <w:r>
        <w:rPr>
          <w:rFonts w:ascii="Times New Roman"/>
          <w:b w:val="false"/>
          <w:i w:val="false"/>
          <w:color w:val="000000"/>
          <w:sz w:val="28"/>
        </w:rPr>
        <w:t>" (зарегистрирован в Реестре государственной регистрации нормативных правовых актов № 11052) и № 272 "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утверждении стандартов государственных услуг в сфере земельных отношений, геодезии и картографии</w:t>
      </w:r>
      <w:r>
        <w:rPr>
          <w:rFonts w:ascii="Times New Roman"/>
          <w:b w:val="false"/>
          <w:i w:val="false"/>
          <w:color w:val="000000"/>
          <w:sz w:val="28"/>
        </w:rPr>
        <w:t xml:space="preserve">" (зарегистрирован в Реестре государственной регистрации нормативных правовых актов № 11050),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8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8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</w:p>
    <w:bookmarkEnd w:id="2"/>
    <w:bookmarkStart w:name="z9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</w:p>
    <w:bookmarkEnd w:id="3"/>
    <w:bookmarkStart w:name="z9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</w:p>
    <w:bookmarkEnd w:id="4"/>
    <w:bookmarkStart w:name="z9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</w:p>
    <w:bookmarkEnd w:id="5"/>
    <w:bookmarkStart w:name="z9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угодий";</w:t>
      </w:r>
    </w:p>
    <w:bookmarkEnd w:id="6"/>
    <w:bookmarkStart w:name="z9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другой"; </w:t>
      </w:r>
    </w:p>
    <w:bookmarkEnd w:id="7"/>
    <w:bookmarkStart w:name="z9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пункта".</w:t>
      </w:r>
    </w:p>
    <w:bookmarkEnd w:id="8"/>
    <w:bookmarkStart w:name="z9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 июля 2014 года № 33/05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№ 2712, опубликовано в информационно-правовой системе "Әділет" 13 ноября 2014 года, в газетах "Орталық Қазақстан" от 23 августа 2014 года № 159-160 (21 794), "Индустриальная Караганда" от 23 августа 2014 года № 147-148 (21668-21669)).</w:t>
      </w:r>
    </w:p>
    <w:bookmarkEnd w:id="9"/>
    <w:bookmarkStart w:name="z9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10"/>
    <w:bookmarkStart w:name="z9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852"/>
        <w:gridCol w:w="2448"/>
      </w:tblGrid>
      <w:tr>
        <w:trPr>
          <w:trHeight w:val="30" w:hRule="atLeast"/>
        </w:trPr>
        <w:tc>
          <w:tcPr>
            <w:tcW w:w="9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  <w:bookmarkEnd w:id="12"/>
        </w:tc>
        <w:tc>
          <w:tcPr>
            <w:tcW w:w="24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Карагандинской области </w:t>
            </w:r>
          </w:p>
          <w:bookmarkEnd w:id="13"/>
        </w:tc>
        <w:tc>
          <w:tcPr>
            <w:tcW w:w="24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14"/>
        </w:tc>
      </w:tr>
    </w:tbl>
    <w:bookmarkStart w:name="z10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постановления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25.11.2019 № 67/02 (вводится в действие по истечении десяти календарных дней после дня его первого официального опубликования).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местными исполнительными органами области, районов и городов областного значения (далее - услугодатель).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физическим, юридическим лицам (далее - услугополучатель). 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Государственную корпорацию "Правительство для граждан" (далее - Государственная корпорация).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22"/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акта определения оценочной стоимости земельного участка, рассчитанный филиалом Государственной корпорации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 в день приема;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в течение двух рабочих дней;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оказания государственной услуги в течение трех часов; 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выдает услугополучателю результат оказания государственной услуги в течение пятнадцати минут. 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отметка о получении документов в реестре передаваемых документов (работник канцелярии);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 услугодателя);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предоставленных документов (ответственный исполнитель);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передача ответственному исполнителю (руководитель услугодателя);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исполнитель).</w:t>
      </w:r>
    </w:p>
    <w:bookmarkEnd w:id="36"/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отметка о получении документов в реестре передаваемых документов (работник канцелярии) – не более пятнадцати минут;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двух часов;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пакета документов и достоверность акта определения кадастровой (оценочной) стоимости земельного участка (ответственный исполнитель) - в течение двух рабочих дней;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передача ответственному исполнителю (руководитель услугодателя) - в течение трех часов;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 - в течение пятнадцати минут.</w:t>
      </w:r>
    </w:p>
    <w:bookmarkEnd w:id="47"/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минут);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выдает услугополучателю талон о приеме соответствующих документов (не более пяти минут);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государственных услуг осуществляется с момента сдачи пакета документов в Государственную корпорацию (три рабочих дня).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День приема документов не входит в срок оказания государственной услуги. 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 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</w:tbl>
    <w:bookmarkStart w:name="z6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4"/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4262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66"/>
        </w:tc>
      </w:tr>
    </w:tbl>
    <w:bookmarkStart w:name="z16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землеустроительных проектов по формированию земельных участков"</w:t>
      </w:r>
    </w:p>
    <w:bookmarkEnd w:id="67"/>
    <w:bookmarkStart w:name="z16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постановления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25.11.2019 № 67/02 (вводится в действие по истечении десяти календарных дней после дня его первого официального опубликования).</w:t>
      </w:r>
    </w:p>
    <w:bookmarkEnd w:id="68"/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местными исполнительными органами области, районов и городов областного значения (далее - услугодатель).</w:t>
      </w:r>
    </w:p>
    <w:bookmarkEnd w:id="70"/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</w:p>
    <w:bookmarkEnd w:id="71"/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- Государственная корпорация);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утвержденный землеустроительный проект по формированию земельного участка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77"/>
    <w:bookmarkStart w:name="z8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0"/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часов;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заявление, подготавливает результат оказания государственной услуги - в течение пяти рабочих дней;</w:t>
      </w:r>
    </w:p>
    <w:bookmarkEnd w:id="83"/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в течение одного рабочего дня;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результат оказания государственной услуги в течение пятнадцати минут.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отметка о получении документов в реестре передаваемых документов (работник канцелярии);</w:t>
      </w:r>
    </w:p>
    <w:bookmarkEnd w:id="87"/>
    <w:bookmarkStart w:name="z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 услугодателя);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 (ответственный исполнитель);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(руководитель услугодателя);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(ответственный исполнитель) услугополучателю.</w:t>
      </w:r>
    </w:p>
    <w:bookmarkEnd w:id="91"/>
    <w:bookmarkStart w:name="z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5"/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7"/>
    <w:bookmarkStart w:name="z1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отметка о получении документов в реестре передаваемых документов (работник канцелярии) – не более пятнадцати минут;</w:t>
      </w:r>
    </w:p>
    <w:bookmarkEnd w:id="98"/>
    <w:bookmarkStart w:name="z10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двух часов;</w:t>
      </w:r>
    </w:p>
    <w:bookmarkEnd w:id="99"/>
    <w:bookmarkStart w:name="z1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на соответствие предъявленным требованиям, подготовка результата оказания государственной услуги (ответственный исполнитель) – в течение пяти рабочих дней;</w:t>
      </w:r>
    </w:p>
    <w:bookmarkEnd w:id="100"/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(руководитель услугодателя) - в течение одного рабочего дня;</w:t>
      </w:r>
    </w:p>
    <w:bookmarkEnd w:id="101"/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 - в течение пятнадцати минут.</w:t>
      </w:r>
    </w:p>
    <w:bookmarkEnd w:id="102"/>
    <w:bookmarkStart w:name="z10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bookmarkStart w:name="z1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04"/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105"/>
    <w:bookmarkStart w:name="z1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</w:p>
    <w:bookmarkEnd w:id="106"/>
    <w:bookmarkStart w:name="z11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7"/>
    <w:bookmarkStart w:name="z1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 выдает услугополучателю талон о приеме соответствующих документов (не более пяти минут);</w:t>
      </w:r>
    </w:p>
    <w:bookmarkEnd w:id="108"/>
    <w:bookmarkStart w:name="z11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109"/>
    <w:bookmarkStart w:name="z11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110"/>
    <w:bookmarkStart w:name="z1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bookmarkEnd w:id="111"/>
    <w:bookmarkStart w:name="z11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112"/>
    <w:bookmarkStart w:name="z1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осуществляется с момента сдачи пакета документов в Государственную корпорацию – в течение семи рабочих дней.</w:t>
      </w:r>
    </w:p>
    <w:bookmarkEnd w:id="113"/>
    <w:bookmarkStart w:name="z11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услуги.</w:t>
      </w:r>
    </w:p>
    <w:bookmarkEnd w:id="114"/>
    <w:bookmarkStart w:name="z1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115"/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bookmarkEnd w:id="116"/>
    <w:bookmarkStart w:name="z1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- ИИН);</w:t>
      </w:r>
    </w:p>
    <w:bookmarkEnd w:id="117"/>
    <w:bookmarkStart w:name="z1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18"/>
    <w:bookmarkStart w:name="z12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 - ЭЦП);</w:t>
      </w:r>
    </w:p>
    <w:bookmarkEnd w:id="119"/>
    <w:bookmarkStart w:name="z12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120"/>
    <w:bookmarkStart w:name="z1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</w:p>
    <w:bookmarkEnd w:id="121"/>
    <w:bookmarkStart w:name="z12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122"/>
    <w:bookmarkStart w:name="z12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услугополучателя;</w:t>
      </w:r>
    </w:p>
    <w:bookmarkEnd w:id="123"/>
    <w:bookmarkStart w:name="z12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4"/>
    <w:bookmarkStart w:name="z12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bookmarkStart w:name="z12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3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7"/>
    <w:bookmarkStart w:name="z13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9"/>
    <w:bookmarkStart w:name="z13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1374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36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1"/>
    <w:bookmarkStart w:name="z13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3"/>
    <w:bookmarkStart w:name="z13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1628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135"/>
        </w:tc>
      </w:tr>
    </w:tbl>
    <w:bookmarkStart w:name="z23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 целевого назначения земельного участка"</w:t>
      </w:r>
    </w:p>
    <w:bookmarkEnd w:id="136"/>
    <w:bookmarkStart w:name="z23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постановления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25.11.2019 № 67/02 (вводится в действие по истечении десяти календарных дней после дня его первого официального опубликования).</w:t>
      </w:r>
    </w:p>
    <w:bookmarkEnd w:id="137"/>
    <w:bookmarkStart w:name="z143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"/>
    <w:bookmarkStart w:name="z14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городов областного значения, районов, акимами городов районного значения, поселков, сел, сельских округов (далее - услугодатель).</w:t>
      </w:r>
    </w:p>
    <w:bookmarkEnd w:id="139"/>
    <w:bookmarkStart w:name="z14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</w:p>
    <w:bookmarkEnd w:id="140"/>
    <w:bookmarkStart w:name="z14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</w:p>
    <w:bookmarkEnd w:id="141"/>
    <w:bookmarkStart w:name="z14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42"/>
    <w:bookmarkStart w:name="z1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Государственную корпорацию "Правительство для граждан" (далее - Государственная корпорация);</w:t>
      </w:r>
    </w:p>
    <w:bookmarkEnd w:id="143"/>
    <w:bookmarkStart w:name="z14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bookmarkEnd w:id="144"/>
    <w:bookmarkStart w:name="z15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45"/>
    <w:bookmarkStart w:name="z1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услугодателя об изменении целевого назначения земельного участка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146"/>
    <w:bookmarkStart w:name="z15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147"/>
    <w:bookmarkStart w:name="z15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8"/>
    <w:bookmarkStart w:name="z15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149"/>
    <w:bookmarkStart w:name="z15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0"/>
    <w:bookmarkStart w:name="z15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151"/>
    <w:bookmarkStart w:name="z15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уполномоченный органа по земельным отношениям области, района (города областного значения, налагает резолюцию на заявлении в течение одного календарного дня;</w:t>
      </w:r>
    </w:p>
    <w:bookmarkEnd w:id="152"/>
    <w:bookmarkStart w:name="z15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 определяет ответственного исполнителя в течение трех часов;</w:t>
      </w:r>
    </w:p>
    <w:bookmarkEnd w:id="153"/>
    <w:bookmarkStart w:name="z15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предоставленные документы, подготавливает пакет документов на заседание комиссии по предоставлению земельных участков (далее - Комиссия) в течение десяти календарных дней;</w:t>
      </w:r>
    </w:p>
    <w:bookmarkEnd w:id="154"/>
    <w:bookmarkStart w:name="z1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предоставленные документы и подготавливает заключение в течение пяти календарных дней;</w:t>
      </w:r>
    </w:p>
    <w:bookmarkEnd w:id="155"/>
    <w:bookmarkStart w:name="z16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 основании заключения Комиссии разрабатывает, согласовывает и вносит проект постановление об изменении либо об отказе в изменении целевого назначения земельного участка в течение трех календарных дней;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акимат области, района (города областного значения) принимает решение об изменении либо об отказе в изменении целевого назначения земельного участка в течение пяти календарных дней;</w:t>
      </w:r>
    </w:p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услугодателя, в срок не позднее одного календарного дней, выдает услугополучателю результат оказания государственной услуги после его принятия.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расписки о приеме соответствующих документов либо отметка о получении документов в реестре передаваемых документов (работник канцелярии);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в структурное подразделение (руководитель услугодателя);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исполнитель);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предоставленных документов, подготовка заключения (Комиссия);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постановление об изменении либо об отказе в изменении целевого назначения земельного участка (ответственный исполнитель);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решение об изменении либо об отказе в изменении целевого назначения земельного участка (акимат области, района (города областного значения));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результата оказания государственной услуги (работник канцелярии).</w:t>
      </w:r>
    </w:p>
    <w:bookmarkEnd w:id="166"/>
    <w:bookmarkStart w:name="z17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комиссия;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 области, района (города областного значения).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расписки либо отметка о получении документов в реестре передаваемых документов (работник канцелярии) – не более пятнадцати минут;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одного календарного дня;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 - в течение десяти календарных дней;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предоставленных документов, подготовка заключения (Комиссия) - в течение пяти календарных дней;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постановления об изменении либо об отказе в изменении целевого назначения земельного участка (ответственный исполнитель) - в течение трех календарных дней;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решения (акимат области, района (города областного значения)) - в течение пяти календарных дней;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не позднее одного календарного дня результата оказания государственной услуги (работник канцелярии).</w:t>
      </w:r>
    </w:p>
    <w:bookmarkEnd w:id="183"/>
    <w:bookmarkStart w:name="z19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при предоставления полного пакета документов, регистрирует их Государственной корпорации и выдает услугополучателю расписка о приеме соответствующих документов;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календарного дня);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осуществляется с момента сдачи пакета документов в Государственную корпорацию в течение тридцати календарных дней.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услуги.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 - ЭЦП);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срок оказания государственной услуги при обращении на портал – тридцать календарных дней.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 назначения земельного участка"</w:t>
            </w:r>
          </w:p>
        </w:tc>
      </w:tr>
    </w:tbl>
    <w:bookmarkStart w:name="z21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8"/>
    <w:bookmarkStart w:name="z21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0"/>
    <w:bookmarkStart w:name="z21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61214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 назначения земельного участка"</w:t>
            </w:r>
          </w:p>
        </w:tc>
      </w:tr>
    </w:tbl>
    <w:bookmarkStart w:name="z220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12"/>
    <w:bookmarkStart w:name="z22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4"/>
    <w:bookmarkStart w:name="z22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1628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216"/>
        </w:tc>
      </w:tr>
    </w:tbl>
    <w:bookmarkStart w:name="z319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разрешения на использование земельного участка для изыскательских работ"</w:t>
      </w:r>
    </w:p>
    <w:bookmarkEnd w:id="217"/>
    <w:bookmarkStart w:name="z32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постановления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25.11.2019 № 67/02 (вводится в действие по истечении десяти календарных дней после дня его первого официального опубликования).</w:t>
      </w:r>
    </w:p>
    <w:bookmarkEnd w:id="218"/>
    <w:bookmarkStart w:name="z22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9"/>
    <w:bookmarkStart w:name="z22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районов, городов областного значения (далее - услугодатель).</w:t>
      </w:r>
    </w:p>
    <w:bookmarkEnd w:id="220"/>
    <w:bookmarkStart w:name="z22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</w:p>
    <w:bookmarkEnd w:id="221"/>
    <w:bookmarkStart w:name="z23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</w:p>
    <w:bookmarkEnd w:id="222"/>
    <w:bookmarkStart w:name="z23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- Государственная корпорация);</w:t>
      </w:r>
    </w:p>
    <w:bookmarkEnd w:id="223"/>
    <w:bookmarkStart w:name="z23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24"/>
    <w:bookmarkStart w:name="z23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 (или) бумажная.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226"/>
    <w:bookmarkStart w:name="z23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7"/>
    <w:bookmarkStart w:name="z23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</w:p>
    <w:bookmarkEnd w:id="228"/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9"/>
    <w:bookmarkStart w:name="z23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</w:p>
    <w:bookmarkEnd w:id="230"/>
    <w:bookmarkStart w:name="z24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в течение трех часов;</w:t>
      </w:r>
    </w:p>
    <w:bookmarkEnd w:id="231"/>
    <w:bookmarkStart w:name="z24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значения), определяет ответственного исполнителя в течение трех часов;</w:t>
      </w:r>
    </w:p>
    <w:bookmarkEnd w:id="232"/>
    <w:bookmarkStart w:name="z24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предоставленные документы, разрабатывает, согласовывает и подготавливает результат оказания государственной услуги в течение шести рабочих дней;</w:t>
      </w:r>
    </w:p>
    <w:bookmarkEnd w:id="233"/>
    <w:bookmarkStart w:name="z24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акимат области, района (города областного значения) принимает окончательный результат оказания государственной услуги в течение трех рабочих дней;</w:t>
      </w:r>
    </w:p>
    <w:bookmarkEnd w:id="234"/>
    <w:bookmarkStart w:name="z24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услугодателя, выдает услугополучателю результат оказания государственной услуги в течение пятнадцати минут.</w:t>
      </w:r>
    </w:p>
    <w:bookmarkEnd w:id="235"/>
    <w:bookmarkStart w:name="z24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6"/>
    <w:bookmarkStart w:name="z24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отметка о получении документов в реестре передаваемых документов (работник канцелярии);</w:t>
      </w:r>
    </w:p>
    <w:bookmarkEnd w:id="237"/>
    <w:bookmarkStart w:name="z2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в структурное подразделение (руководитель услугодателя);</w:t>
      </w:r>
    </w:p>
    <w:bookmarkEnd w:id="238"/>
    <w:bookmarkStart w:name="z24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</w:p>
    <w:bookmarkEnd w:id="239"/>
    <w:bookmarkStart w:name="z24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разработка, согласование и подготовка результата оказания государственной услуги (ответственный исполнитель);</w:t>
      </w:r>
    </w:p>
    <w:bookmarkEnd w:id="240"/>
    <w:bookmarkStart w:name="z25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принятие окончательного результата оказания государственной услуги (акимат области, района (города областного значения));</w:t>
      </w:r>
    </w:p>
    <w:bookmarkEnd w:id="241"/>
    <w:bookmarkStart w:name="z25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 (работник канцелярии).</w:t>
      </w:r>
    </w:p>
    <w:bookmarkEnd w:id="242"/>
    <w:bookmarkStart w:name="z252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3"/>
    <w:bookmarkStart w:name="z25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4"/>
    <w:bookmarkStart w:name="z25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45"/>
    <w:bookmarkStart w:name="z25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46"/>
    <w:bookmarkStart w:name="z25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</w:p>
    <w:bookmarkEnd w:id="247"/>
    <w:bookmarkStart w:name="z25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</w:p>
    <w:bookmarkEnd w:id="248"/>
    <w:bookmarkStart w:name="z25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акимат области, района (города областного значения).</w:t>
      </w:r>
    </w:p>
    <w:bookmarkEnd w:id="249"/>
    <w:bookmarkStart w:name="z25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50"/>
    <w:bookmarkStart w:name="z26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отметка о получении документов в реестре передаваемых документов (работник канцелярии) – не более пятнадцати минут;</w:t>
      </w:r>
    </w:p>
    <w:bookmarkEnd w:id="251"/>
    <w:bookmarkStart w:name="z26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трех часов;</w:t>
      </w:r>
    </w:p>
    <w:bookmarkEnd w:id="252"/>
    <w:bookmarkStart w:name="z26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</w:p>
    <w:bookmarkEnd w:id="253"/>
    <w:bookmarkStart w:name="z26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на соответствие законодательства, разработка, согласование и подготовка результата оказания государственной услуги (ответственный исполнитель) - в течение шести рабочих дней;</w:t>
      </w:r>
    </w:p>
    <w:bookmarkEnd w:id="254"/>
    <w:bookmarkStart w:name="z26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принятие окончательного результата оказания государственной услуги (акимат области, района (города областного значения)) - в течение трех рабочих дней;</w:t>
      </w:r>
    </w:p>
    <w:bookmarkEnd w:id="255"/>
    <w:bookmarkStart w:name="z26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 (работник канцелярии) - в течение пятнадцати минут.</w:t>
      </w:r>
    </w:p>
    <w:bookmarkEnd w:id="256"/>
    <w:bookmarkStart w:name="z266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7"/>
    <w:bookmarkStart w:name="z26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258"/>
    <w:bookmarkStart w:name="z26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</w:p>
    <w:bookmarkEnd w:id="259"/>
    <w:bookmarkStart w:name="z26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</w:p>
    <w:bookmarkEnd w:id="260"/>
    <w:bookmarkStart w:name="z27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61"/>
    <w:bookmarkStart w:name="z27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информационной системе Государственной корпорации и выдает услугополучателю талон о приеме соответствующих документов;</w:t>
      </w:r>
    </w:p>
    <w:bookmarkEnd w:id="262"/>
    <w:bookmarkStart w:name="z27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</w:p>
    <w:bookmarkEnd w:id="263"/>
    <w:bookmarkStart w:name="z27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расписку о приеме соответствующих документов (не более пяти минут);</w:t>
      </w:r>
    </w:p>
    <w:bookmarkEnd w:id="264"/>
    <w:bookmarkStart w:name="z27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</w:p>
    <w:bookmarkEnd w:id="265"/>
    <w:bookmarkStart w:name="z27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минут);</w:t>
      </w:r>
    </w:p>
    <w:bookmarkEnd w:id="266"/>
    <w:bookmarkStart w:name="z27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7"/>
    <w:bookmarkStart w:name="z27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</w:p>
    <w:bookmarkEnd w:id="268"/>
    <w:bookmarkStart w:name="z27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</w:p>
    <w:bookmarkEnd w:id="269"/>
    <w:bookmarkStart w:name="z27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- ИИН);</w:t>
      </w:r>
    </w:p>
    <w:bookmarkEnd w:id="270"/>
    <w:bookmarkStart w:name="z28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71"/>
    <w:bookmarkStart w:name="z28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(далее -ЭЦП) услугополучателя;</w:t>
      </w:r>
    </w:p>
    <w:bookmarkEnd w:id="272"/>
    <w:bookmarkStart w:name="z28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273"/>
    <w:bookmarkStart w:name="z28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</w:p>
    <w:bookmarkEnd w:id="274"/>
    <w:bookmarkStart w:name="z28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275"/>
    <w:bookmarkStart w:name="z28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</w:p>
    <w:bookmarkEnd w:id="276"/>
    <w:bookmarkStart w:name="z28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7"/>
    <w:bookmarkStart w:name="z28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8"/>
    <w:bookmarkStart w:name="z28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 участка для изыскательских работ"</w:t>
            </w:r>
          </w:p>
        </w:tc>
      </w:tr>
    </w:tbl>
    <w:bookmarkStart w:name="z290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80"/>
    <w:bookmarkStart w:name="z29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2"/>
    <w:bookmarkStart w:name="z29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60071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 участка для изыскательских работ"</w:t>
            </w:r>
          </w:p>
        </w:tc>
      </w:tr>
    </w:tbl>
    <w:bookmarkStart w:name="z295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4"/>
    <w:bookmarkStart w:name="z29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6"/>
    <w:bookmarkStart w:name="z29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175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288"/>
        </w:tc>
      </w:tr>
    </w:tbl>
    <w:bookmarkStart w:name="z35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перевод орошаемой пашни в неорошаемые виды угодий"</w:t>
      </w:r>
    </w:p>
    <w:bookmarkEnd w:id="289"/>
    <w:bookmarkStart w:name="z35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постановления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25.11.2019 № 67/02 (вводится в действие по истечении десяти календарных дней после дня его первого официального опубликования).</w:t>
      </w:r>
    </w:p>
    <w:bookmarkEnd w:id="290"/>
    <w:bookmarkStart w:name="z302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291"/>
    <w:bookmarkStart w:name="z30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оказывается местным исполнительным органом области (далее – услугодатель).</w:t>
      </w:r>
    </w:p>
    <w:bookmarkEnd w:id="292"/>
    <w:bookmarkStart w:name="z30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</w:p>
    <w:bookmarkEnd w:id="293"/>
    <w:bookmarkStart w:name="z30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294"/>
    <w:bookmarkStart w:name="z30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 и (или) местных исполнительных органов районов;</w:t>
      </w:r>
    </w:p>
    <w:bookmarkEnd w:id="295"/>
    <w:bookmarkStart w:name="z30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веб-портала "электронного правительства" www.egov.kz (далее – портал).</w:t>
      </w:r>
    </w:p>
    <w:bookmarkEnd w:id="296"/>
    <w:bookmarkStart w:name="z30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97"/>
    <w:bookmarkStart w:name="z30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услугодателя о решении перевода орошаемой пашни в неорошаемые виды угодий, либо мотивированный ответ об отказе в оказании государственной услуги по основаниям, предусмотренным 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298"/>
    <w:bookmarkStart w:name="z31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299"/>
    <w:bookmarkStart w:name="z311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0"/>
    <w:bookmarkStart w:name="z31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заявление по форме согласно приложению 1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приложением документов, указанных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документов).</w:t>
      </w:r>
    </w:p>
    <w:bookmarkEnd w:id="301"/>
    <w:bookmarkStart w:name="z31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2"/>
    <w:bookmarkStart w:name="z31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осуществляет прием заявления и пакета документов от услугополучателя, регистрирует их и выдает его копию с указанием даты и времени - не более пятнадцати минут;</w:t>
      </w:r>
    </w:p>
    <w:bookmarkEnd w:id="303"/>
    <w:bookmarkStart w:name="z31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уполномоченный орган по земельным отношениям района (города областного значения), налагает резолюцию на заявлении в течение одного календарного дня;</w:t>
      </w:r>
    </w:p>
    <w:bookmarkEnd w:id="304"/>
    <w:bookmarkStart w:name="z31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</w:p>
    <w:bookmarkEnd w:id="305"/>
    <w:bookmarkStart w:name="z31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пакета документов, обобщает материалы, согласовывает с районным отделом сельского хозяйства, составляет заключение и направляет материалы по переводу в уполномоченный орган по земельным отношениям области в течение трех календарных дней;</w:t>
      </w:r>
    </w:p>
    <w:bookmarkEnd w:id="306"/>
    <w:bookmarkStart w:name="z31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 согласовывает материалы перевода с областными органами сельского и водного хозяйства, охраны окружающей среды, обобщает материалы, составляет заключение и направляет на согласование в центральный уполномоченный орган по земельным отношениям в течение восьми календарных дней;</w:t>
      </w:r>
    </w:p>
    <w:bookmarkEnd w:id="307"/>
    <w:bookmarkStart w:name="z31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 рассматривает предоставленные материалы, согласовывает с центральными уполномоченными органами по сельскому хозяйству, охране окружающей среды и направляет пакет документов с заключением в уполномоченный орган по земельным отношениям области в течение пяти календарных дней;</w:t>
      </w:r>
    </w:p>
    <w:bookmarkEnd w:id="308"/>
    <w:bookmarkStart w:name="z32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уполномоченного органа по земельным отношениям области на основании соответствующего заключения центрального уполномоченного органа по земельным отношениям разрабатывает, согласовывает и подготавливает результат оказания государственной услуги в течение восьми календарных дней;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акимат области принимает окончательный результат оказания государственной услуги в течение трех календарных дней;</w:t>
      </w:r>
    </w:p>
    <w:bookmarkStart w:name="z32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услугодателя, в срок не позднее одного календарного дня, выдает услугополучателю результат оказания государственной услуги.</w:t>
      </w:r>
    </w:p>
    <w:bookmarkEnd w:id="310"/>
    <w:bookmarkStart w:name="z32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1"/>
    <w:bookmarkStart w:name="z32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копии с отметкой о регистрации (работник канцелярии);</w:t>
      </w:r>
    </w:p>
    <w:bookmarkEnd w:id="312"/>
    <w:bookmarkStart w:name="z32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уполномоченный орган района или города областного значения (руководитель услугодателя);</w:t>
      </w:r>
    </w:p>
    <w:bookmarkEnd w:id="313"/>
    <w:bookmarkStart w:name="z32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</w:p>
    <w:bookmarkEnd w:id="314"/>
    <w:bookmarkStart w:name="z32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материалов в уполномоченный орган по земельным отношениям области (ответственный исполнитель);</w:t>
      </w:r>
    </w:p>
    <w:bookmarkEnd w:id="315"/>
    <w:bookmarkStart w:name="z32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области);</w:t>
      </w:r>
    </w:p>
    <w:bookmarkEnd w:id="316"/>
    <w:bookmarkStart w:name="z32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предоставленных документов, принятие соответствующего заключения (центральный уполномоченный орган по земельным отношениям);</w:t>
      </w:r>
    </w:p>
    <w:bookmarkEnd w:id="317"/>
    <w:bookmarkStart w:name="z33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разработка, согласование и подготовка результата оказания государственной услуги (работник уполномоченного органа по земельным отношениям);</w:t>
      </w:r>
    </w:p>
    <w:bookmarkEnd w:id="318"/>
    <w:bookmarkStart w:name="z33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принятие окончательного результата оказания государственной услуги (акимат области);</w:t>
      </w:r>
    </w:p>
    <w:bookmarkEnd w:id="319"/>
    <w:bookmarkStart w:name="z33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услугополучателю результата оказания государственной услуги (работник канцелярии).</w:t>
      </w:r>
    </w:p>
    <w:bookmarkEnd w:id="320"/>
    <w:bookmarkStart w:name="z33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1"/>
    <w:bookmarkStart w:name="z33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322"/>
    <w:bookmarkStart w:name="z33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23"/>
    <w:bookmarkStart w:name="z33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4"/>
    <w:bookmarkStart w:name="z33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значения);</w:t>
      </w:r>
    </w:p>
    <w:bookmarkEnd w:id="325"/>
    <w:bookmarkStart w:name="z33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</w:p>
    <w:bookmarkEnd w:id="326"/>
    <w:bookmarkStart w:name="z33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области;</w:t>
      </w:r>
    </w:p>
    <w:bookmarkEnd w:id="327"/>
    <w:bookmarkStart w:name="z34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отношениям;</w:t>
      </w:r>
    </w:p>
    <w:bookmarkEnd w:id="328"/>
    <w:bookmarkStart w:name="z34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акимат области.</w:t>
      </w:r>
    </w:p>
    <w:bookmarkEnd w:id="329"/>
    <w:bookmarkStart w:name="z34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30"/>
    <w:bookmarkStart w:name="z34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отметка о получении документов в реестре передаваемых документов (работник канцелярии) - не более пятнадцати минут;</w:t>
      </w:r>
    </w:p>
    <w:bookmarkEnd w:id="331"/>
    <w:bookmarkStart w:name="z34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 - в течение одного календарного дня;</w:t>
      </w:r>
    </w:p>
    <w:bookmarkEnd w:id="332"/>
    <w:bookmarkStart w:name="z34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 - в течение трех часов;</w:t>
      </w:r>
    </w:p>
    <w:bookmarkEnd w:id="333"/>
    <w:bookmarkStart w:name="z34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материалов в уполномоченный орган по земельным отношениям области (ответственный исполнитель) - в течение трех календарных дней;</w:t>
      </w:r>
    </w:p>
    <w:bookmarkEnd w:id="334"/>
    <w:bookmarkStart w:name="z34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 - в течение восьми календарных дней;</w:t>
      </w:r>
    </w:p>
    <w:bookmarkEnd w:id="335"/>
    <w:bookmarkStart w:name="z34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предоставленных документов (центральный уполномоченный орган) - в течение пяти календарных дней;</w:t>
      </w:r>
    </w:p>
    <w:bookmarkEnd w:id="336"/>
    <w:bookmarkStart w:name="z34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разработка, согласование и подготовка результата оказания государственной услуги (работник уполномоченного органа по земельным отношениям) - в течение восьми календарных дней;</w:t>
      </w:r>
    </w:p>
    <w:bookmarkEnd w:id="337"/>
    <w:bookmarkStart w:name="z35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принятие окончательного результата оказания государственной услуги (акимат области) - в течение трех календарных дней;</w:t>
      </w:r>
    </w:p>
    <w:bookmarkEnd w:id="338"/>
    <w:bookmarkStart w:name="z35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услугополучателю результата оказания государственной услуги, в срок не позднее одного календарного дня (работник канцелярии).</w:t>
      </w:r>
    </w:p>
    <w:bookmarkEnd w:id="339"/>
    <w:bookmarkStart w:name="z352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услуги.</w:t>
      </w:r>
    </w:p>
    <w:bookmarkEnd w:id="340"/>
    <w:bookmarkStart w:name="z35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действий услугодателя и услугополучателя при оказании государственной услуги через портал:</w:t>
      </w:r>
    </w:p>
    <w:bookmarkEnd w:id="341"/>
    <w:bookmarkStart w:name="z35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342"/>
    <w:bookmarkStart w:name="z35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 и прикрепление документов, указанных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43"/>
    <w:bookmarkStart w:name="z35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44"/>
    <w:bookmarkStart w:name="z35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345"/>
    <w:bookmarkStart w:name="z35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</w:p>
    <w:bookmarkEnd w:id="346"/>
    <w:bookmarkStart w:name="z35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347"/>
    <w:bookmarkStart w:name="z36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348"/>
    <w:bookmarkStart w:name="z36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решений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bookmarkStart w:name="z364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50"/>
    <w:bookmarkStart w:name="z36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2"/>
    <w:bookmarkStart w:name="z36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3533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 орошаемой пашни в неорошаемые виды угодий"</w:t>
            </w:r>
          </w:p>
        </w:tc>
      </w:tr>
    </w:tbl>
    <w:bookmarkStart w:name="z36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4"/>
    <w:bookmarkStart w:name="z37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6"/>
    <w:bookmarkStart w:name="z37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4168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358"/>
        </w:tc>
      </w:tr>
    </w:tbl>
    <w:bookmarkStart w:name="z430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разрешений на перевод сельскохозяйственных угодий из одного вида в другой"</w:t>
      </w:r>
    </w:p>
    <w:bookmarkEnd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27.06.2017 № 37/09 (вводится в действие по истечении десяти календарных дней после дня его первого официального опубликования).</w:t>
      </w:r>
    </w:p>
    <w:bookmarkStart w:name="z431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60"/>
    <w:bookmarkStart w:name="z43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перевод сельскохозяйственных угодий из одного вида в другой" оказывается местными исполнительными органами районов и городов областного значения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услугодатель). </w:t>
      </w:r>
    </w:p>
    <w:bookmarkEnd w:id="361"/>
    <w:bookmarkStart w:name="z43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физическим, юридическим лицам, либо их уполномоченным представителям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услугополучатель). </w:t>
      </w:r>
    </w:p>
    <w:bookmarkEnd w:id="362"/>
    <w:bookmarkStart w:name="z43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363"/>
    <w:bookmarkStart w:name="z43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64"/>
    <w:bookmarkStart w:name="z43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разрешение услугодателя о переводе сельскохозяйственных угодий из одного вида в другой либо мотивированный ответ об отказе в оказании государственной услуги.</w:t>
      </w:r>
    </w:p>
    <w:bookmarkEnd w:id="365"/>
    <w:bookmarkStart w:name="z44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услуги: бумажная. </w:t>
      </w:r>
    </w:p>
    <w:bookmarkEnd w:id="366"/>
    <w:bookmarkStart w:name="z441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7"/>
    <w:bookmarkStart w:name="z44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"Выдача разрешения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11052)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пакет документов).</w:t>
      </w:r>
    </w:p>
    <w:bookmarkEnd w:id="368"/>
    <w:bookmarkStart w:name="z44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9"/>
    <w:bookmarkStart w:name="z44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не более двадцати минут;</w:t>
      </w:r>
    </w:p>
    <w:bookmarkEnd w:id="370"/>
    <w:bookmarkStart w:name="z44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определяет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орган по земельным отношениям района (города областного значения), налагает резолюцию на заявлении в течение одного календарного дня;</w:t>
      </w:r>
    </w:p>
    <w:bookmarkEnd w:id="371"/>
    <w:bookmarkStart w:name="z44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</w:p>
    <w:bookmarkEnd w:id="372"/>
    <w:bookmarkStart w:name="z44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пакета документов, подготавливает результат оказания государственной услуги в течение двадцати трҰх календарных дней;</w:t>
      </w:r>
    </w:p>
    <w:bookmarkEnd w:id="373"/>
    <w:bookmarkStart w:name="z44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подписывает результат оказания государственной услуги в течение одного календарного дня;</w:t>
      </w:r>
    </w:p>
    <w:bookmarkEnd w:id="374"/>
    <w:bookmarkStart w:name="z44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услугодателя, в срок не позднее четырех календарных дней, выдает услугополучателю результат оказания государственной услуги.</w:t>
      </w:r>
    </w:p>
    <w:bookmarkEnd w:id="375"/>
    <w:bookmarkStart w:name="z45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услугодатель дает письменный мотивированный ответ об отказе в дальнейшем рассмотрении заявления в течение одного календарного дня.</w:t>
      </w:r>
    </w:p>
    <w:bookmarkEnd w:id="376"/>
    <w:bookmarkStart w:name="z45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7"/>
    <w:bookmarkStart w:name="z45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(работник канцелярии);</w:t>
      </w:r>
    </w:p>
    <w:bookmarkEnd w:id="378"/>
    <w:bookmarkStart w:name="z45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наложение резолюции, направление заявления и пакета документов в уполномоченный орган района или города областного значения (руководитель услугодателя); </w:t>
      </w:r>
    </w:p>
    <w:bookmarkEnd w:id="379"/>
    <w:bookmarkStart w:name="z45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</w:p>
    <w:bookmarkEnd w:id="380"/>
    <w:bookmarkStart w:name="z45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предоставленных документов, подготовка результата оказания государственной услуги (ответственный исполнитель);</w:t>
      </w:r>
    </w:p>
    <w:bookmarkEnd w:id="381"/>
    <w:bookmarkStart w:name="z45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(руководитель услугодателя);</w:t>
      </w:r>
    </w:p>
    <w:bookmarkEnd w:id="382"/>
    <w:bookmarkStart w:name="z45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результата оказания государственной услуги (работник канцелярии). </w:t>
      </w:r>
    </w:p>
    <w:bookmarkEnd w:id="383"/>
    <w:bookmarkStart w:name="z458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4"/>
    <w:bookmarkStart w:name="z45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385"/>
    <w:bookmarkStart w:name="z46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86"/>
    <w:bookmarkStart w:name="z46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7"/>
    <w:bookmarkStart w:name="z46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значения);</w:t>
      </w:r>
    </w:p>
    <w:bookmarkEnd w:id="388"/>
    <w:bookmarkStart w:name="z46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End w:id="389"/>
    <w:bookmarkStart w:name="z46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0"/>
    <w:bookmarkStart w:name="z46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прием, регистрация, выдача талона либо отметка о получении документов в реестре передаваемых документов (работник канцелярии)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не более двадцати минут;</w:t>
      </w:r>
    </w:p>
    <w:bookmarkEnd w:id="391"/>
    <w:bookmarkStart w:name="z46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 услугодателя)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календарного дня;</w:t>
      </w:r>
    </w:p>
    <w:bookmarkEnd w:id="392"/>
    <w:bookmarkStart w:name="z46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определение ответственного исполнителя (руководитель уполномоченного органа по земельным отношениям района (города областного значения)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трех часов;</w:t>
      </w:r>
    </w:p>
    <w:bookmarkEnd w:id="393"/>
    <w:bookmarkStart w:name="z46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подготовка результата оказания государственной услуги (ответственный исполнитель)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двадцати трҰх календарных дней;</w:t>
      </w:r>
    </w:p>
    <w:bookmarkEnd w:id="394"/>
    <w:bookmarkStart w:name="z46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подписание результата оказания государственной услуги (руководитель услугодателя)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одного рабочего дня;</w:t>
      </w:r>
    </w:p>
    <w:bookmarkEnd w:id="395"/>
    <w:bookmarkStart w:name="z47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услуги, в срок не позднее четырех календарных дней (работник канцелярии).</w:t>
      </w:r>
    </w:p>
    <w:bookmarkEnd w:id="396"/>
    <w:bookmarkStart w:name="z47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услугодатель дает письменный мотивированный ответ об отказе в дальнейшем рассмотрении заявления в течение одного календарного дня.</w:t>
      </w:r>
    </w:p>
    <w:bookmarkEnd w:id="397"/>
    <w:bookmarkStart w:name="z47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процессов оказания государственной услуги согласно приложению к настоящему Регламенту.</w:t>
      </w:r>
    </w:p>
    <w:bookmarkEnd w:id="398"/>
    <w:bookmarkStart w:name="z473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9"/>
    <w:bookmarkStart w:name="z47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"Правительство для граждан" и веб-портал "Электронное правительство" не оказывается.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 из одного вида в другой"</w:t>
            </w:r>
          </w:p>
        </w:tc>
      </w:tr>
    </w:tbl>
    <w:bookmarkStart w:name="z478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 перевод сельскохозяйственных угодий из одного вида в другой" при оказании государственной услуги через канцелярию услугодателя</w:t>
      </w:r>
    </w:p>
    <w:bookmarkEnd w:id="401"/>
    <w:bookmarkStart w:name="z479" w:id="402"/>
    <w:p>
      <w:pPr>
        <w:spacing w:after="0"/>
        <w:ind w:left="0"/>
        <w:jc w:val="left"/>
      </w:pP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0" w:id="403"/>
    <w:p>
      <w:pPr>
        <w:spacing w:after="0"/>
        <w:ind w:left="0"/>
        <w:jc w:val="left"/>
      </w:pP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3152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8"/>
        <w:gridCol w:w="11892"/>
      </w:tblGrid>
      <w:tr>
        <w:trPr>
          <w:trHeight w:val="30" w:hRule="atLeast"/>
        </w:trPr>
        <w:tc>
          <w:tcPr>
            <w:tcW w:w="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37/01</w:t>
            </w:r>
          </w:p>
          <w:bookmarkEnd w:id="404"/>
        </w:tc>
      </w:tr>
    </w:tbl>
    <w:bookmarkStart w:name="z478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 в черте населенного пункта"</w:t>
      </w:r>
    </w:p>
    <w:bookmarkEnd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27.06.2017 № 37/09 (вводится в действие по истечении десяти календарных дней после дня его первого официального опубликования).</w:t>
      </w:r>
    </w:p>
    <w:bookmarkStart w:name="z485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6"/>
    <w:bookmarkStart w:name="z48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земельного участка для строительства объекта в черте населенного пункта"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услуга) оказывается местными исполнительными органами области, городов и районов, акимами городов районного значения, поселков, сел,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 к настоящему регламенту, в соответствии со стандартом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 марта 2015 года № 270 (зарегистрирован в Реестре государственной регистрации нормативных правовых актов № 11051)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Стандарт).</w:t>
      </w:r>
    </w:p>
    <w:bookmarkEnd w:id="407"/>
    <w:bookmarkStart w:name="z48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08"/>
    <w:bookmarkStart w:name="z48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корпорация).</w:t>
      </w:r>
    </w:p>
    <w:bookmarkEnd w:id="409"/>
    <w:bookmarkStart w:name="z48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портал).</w:t>
      </w:r>
    </w:p>
    <w:bookmarkEnd w:id="410"/>
    <w:bookmarkStart w:name="z49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11"/>
    <w:bookmarkStart w:name="z49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предоставлении права землепользования на земельный участок с приложением земельно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кадастрового плана согласно приложению 1 к Стандарту и договора временного (краткосрочного, долгосрочного) возмездного (безвозмездного) землепользования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договор), либо мотивированный ответ об отказе в оказании государственной услуги.</w:t>
      </w:r>
    </w:p>
    <w:bookmarkEnd w:id="412"/>
    <w:bookmarkStart w:name="z492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3"/>
    <w:bookmarkStart w:name="z49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4"/>
    <w:bookmarkStart w:name="z49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415"/>
    <w:bookmarkStart w:name="z49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в Государственную корпорацию:</w:t>
      </w:r>
    </w:p>
    <w:bookmarkEnd w:id="416"/>
    <w:bookmarkStart w:name="z49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изготовление акта выбора земельного участка, с положительными заключениями согласующих органов и организаций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28 (двадцать восемь) рабочих дней;</w:t>
      </w:r>
    </w:p>
    <w:bookmarkEnd w:id="417"/>
    <w:bookmarkStart w:name="z49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принимает на регистрацию, рассматривает заявление услугополучателя, направленное Государственной корпорации, согласно его реестру и передает документы на рассмотрение руководству услугодателя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15 (пятнадцать) минут;</w:t>
      </w:r>
    </w:p>
    <w:bookmarkEnd w:id="418"/>
    <w:bookmarkStart w:name="z49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руководство услугодателя рассматривает документы и определяет уполномоченный орган для исполнения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19"/>
    <w:bookmarkStart w:name="z49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в сфере архитектуры и градостроительства рассматривает документы, определяет ответственного исполнителя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1(один) рабочий день;</w:t>
      </w:r>
    </w:p>
    <w:bookmarkEnd w:id="420"/>
    <w:bookmarkStart w:name="z50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</w:t>
      </w:r>
    </w:p>
    <w:bookmarkEnd w:id="421"/>
    <w:bookmarkStart w:name="z50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подготавливает акт выбора земельного участка с ситуационной схемой размещения земельного участка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ситуационная схема)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7 (семь) рабочих дней;</w:t>
      </w:r>
    </w:p>
    <w:bookmarkEnd w:id="422"/>
    <w:bookmarkStart w:name="z50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Государственную корпорацию, ведущей государственный земельный кадастр для подготовки соответствующего заключения о возможности предоставления земельного участка по заявленному целевому назначению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12 (двенадцать) рабочих дней;</w:t>
      </w:r>
    </w:p>
    <w:bookmarkEnd w:id="423"/>
    <w:bookmarkStart w:name="z50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принятия положительного решения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 (два) рабочих дня;</w:t>
      </w:r>
    </w:p>
    <w:bookmarkEnd w:id="424"/>
    <w:bookmarkStart w:name="z50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отрицательном решении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25"/>
    <w:bookmarkStart w:name="z50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26"/>
    <w:bookmarkStart w:name="z50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направляет в Государственную корпорацию окончательный акт выбора земельного участка с ситуационной схемой и счет (смету) на изготовление земельно-кадастрового плана, предоставленный Государственной корпорации, ведущей государственный земельный кадастр, для согласования с услугополучателем либо мотивированный ответ об отказе в оказании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3 (три) рабочих дня;</w:t>
      </w:r>
    </w:p>
    <w:bookmarkEnd w:id="427"/>
    <w:bookmarkStart w:name="z50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этап: при согласовании окончательного акта выбора и оплаты за услуги земельно-кадастровых работ услугополучателем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вынесение решения о предоставлении права землепользования на земельный участок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22 (двадцать два) рабочих дня;</w:t>
      </w:r>
    </w:p>
    <w:bookmarkEnd w:id="428"/>
    <w:bookmarkStart w:name="z50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ведущей государственный земельный кадастр в случае оплаты изготавливает земельно-кадастровый план и направляет его в уполномоченный орган по земельным отношениям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10 (десять) рабочих дней;</w:t>
      </w:r>
    </w:p>
    <w:bookmarkEnd w:id="429"/>
    <w:bookmarkStart w:name="z50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 </w:t>
      </w:r>
      <w:r>
        <w:rPr>
          <w:rFonts w:ascii="Times New Roman"/>
          <w:b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2 (два) рабочих дня;</w:t>
      </w:r>
    </w:p>
    <w:bookmarkEnd w:id="430"/>
    <w:bookmarkStart w:name="z51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5 (пять) рабочих дней;</w:t>
      </w:r>
    </w:p>
    <w:bookmarkEnd w:id="431"/>
    <w:bookmarkStart w:name="z51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уполномоченного органа по земельным отношениям рассматривает проект решения, подписывает договор временного землепользования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32"/>
    <w:bookmarkStart w:name="z51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руководство услугодателя рассматривает и подписывает проект решения, направляет в уполномоченный орган по земельным отношениям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33"/>
    <w:bookmarkStart w:name="z51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 (один) рабочий день;</w:t>
      </w:r>
    </w:p>
    <w:bookmarkEnd w:id="434"/>
    <w:bookmarkStart w:name="z51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осуществляет выдачу документов и подписывает услугополучателем договора временного землепользования в двух экземплярах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 (два) рабочих дня.</w:t>
      </w:r>
    </w:p>
    <w:bookmarkEnd w:id="435"/>
    <w:bookmarkStart w:name="z51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решение местного исполнительного органа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землепользования.</w:t>
      </w:r>
    </w:p>
    <w:bookmarkEnd w:id="436"/>
    <w:bookmarkStart w:name="z516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7"/>
    <w:bookmarkStart w:name="z51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8"/>
    <w:bookmarkStart w:name="z51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bookmarkEnd w:id="439"/>
    <w:bookmarkStart w:name="z51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услугодателя;</w:t>
      </w:r>
    </w:p>
    <w:bookmarkEnd w:id="440"/>
    <w:bookmarkStart w:name="z52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в сфере архитектуры и градостроительства;</w:t>
      </w:r>
    </w:p>
    <w:bookmarkEnd w:id="441"/>
    <w:bookmarkStart w:name="z52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в сфере архитектуры и градостроительства;</w:t>
      </w:r>
    </w:p>
    <w:bookmarkEnd w:id="442"/>
    <w:bookmarkStart w:name="z52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отношениям;</w:t>
      </w:r>
    </w:p>
    <w:bookmarkEnd w:id="443"/>
    <w:bookmarkStart w:name="z52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по земельным отношениям.</w:t>
      </w:r>
    </w:p>
    <w:bookmarkEnd w:id="444"/>
    <w:bookmarkStart w:name="z52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2 (таблица).</w:t>
      </w:r>
    </w:p>
    <w:bookmarkEnd w:id="445"/>
    <w:bookmarkStart w:name="z525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6"/>
    <w:bookmarkStart w:name="z52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447"/>
    <w:bookmarkStart w:name="z52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в Государственную корпорацию:</w:t>
      </w:r>
    </w:p>
    <w:bookmarkEnd w:id="448"/>
    <w:bookmarkStart w:name="z52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изготовление акта выбора земельного участка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28 (двадцать восемь) рабочих дней;</w:t>
      </w:r>
    </w:p>
    <w:bookmarkEnd w:id="449"/>
    <w:bookmarkStart w:name="z52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1 – работник Государственной корпорации осуществляет прием заявления услугополучателя на получение земельного участка для строительства объекта в черте населенного пункта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заявителю расписку о приеме документов с указанием срока получения для согласования акта выбора земельного участка и передает их услугодателю;</w:t>
      </w:r>
    </w:p>
    <w:bookmarkEnd w:id="450"/>
    <w:bookmarkStart w:name="z53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51"/>
    <w:bookmarkStart w:name="z53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сотрудник канцелярии услугодателя принимает на регистрацию, рассматривает заявление услугополучателя, направленное Государственной корпорацией, согласно его реестру и передает документы на рассмотрение руководству услугодателя;</w:t>
      </w:r>
    </w:p>
    <w:bookmarkEnd w:id="452"/>
    <w:bookmarkStart w:name="z53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руководство услугодателя рассматривает документы и определяет уполномоченный орган для исполнения;</w:t>
      </w:r>
    </w:p>
    <w:bookmarkEnd w:id="453"/>
    <w:bookmarkStart w:name="z53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руководитель уполномоченного органа в сфере архитектуры и градостроительства рассматривает документы, определяет ответственного исполнителя;</w:t>
      </w:r>
    </w:p>
    <w:bookmarkEnd w:id="454"/>
    <w:bookmarkStart w:name="z53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ответственный исполнитель:</w:t>
      </w:r>
    </w:p>
    <w:bookmarkEnd w:id="455"/>
    <w:bookmarkStart w:name="z53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подготавливает акт выбора земельного участка с ситуационной схемой;</w:t>
      </w:r>
    </w:p>
    <w:bookmarkEnd w:id="456"/>
    <w:bookmarkStart w:name="z53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Государственную корпорацию, ведущей государственный земельный кадастр для подготовки соответствующего заключения о возможности предоставления земельного участка по заявленному целевому назначению;</w:t>
      </w:r>
    </w:p>
    <w:bookmarkEnd w:id="457"/>
    <w:bookmarkStart w:name="z53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положительного решения –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утверждение;</w:t>
      </w:r>
    </w:p>
    <w:bookmarkEnd w:id="458"/>
    <w:bookmarkStart w:name="z53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решении –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градостроительства;</w:t>
      </w:r>
    </w:p>
    <w:bookmarkEnd w:id="459"/>
    <w:bookmarkStart w:name="z53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услуги;</w:t>
      </w:r>
    </w:p>
    <w:bookmarkEnd w:id="460"/>
    <w:bookmarkStart w:name="z54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ответственный исполнитель направляет в Государственную корпорацию окончательный акт выбора земельного участка с ситуационной схемой и счет (смету) на изготовление земельно-кадастрового плана, предоставленный Государственной корпорации, ведущей государственный земельный кадастр, для согласования с услугополучателем либо мотивированный ответ об отказе в оказании государственной услуги;</w:t>
      </w:r>
    </w:p>
    <w:bookmarkEnd w:id="461"/>
    <w:bookmarkStart w:name="z54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работник Государственной корпорации выдает услугополучателю расписку о приеме подписанного акта выбора земельного участка, в которой указывается дата подписания договора временного землепользования, а также сообщает заявителю о возможности получения информации по контактным данным, указанным в выданной расписке, и осуществляет передачу согласованного услугополучателем окончательного акта выбора земельного участка и платежного документа (квитанция) об оплате услуг за изготовление земельно-кадастрового плана в Государственную корпорацию, ведущей государственный земельный кадастр.</w:t>
      </w:r>
    </w:p>
    <w:bookmarkEnd w:id="462"/>
    <w:bookmarkStart w:name="z54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</w:p>
    <w:bookmarkEnd w:id="463"/>
    <w:bookmarkStart w:name="z543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Государственная корпорация ведущей государственный земельный кадастр в случае оплаты изготавливает земельно-кадастровый план и направляет его в уполномоченный орган по земельным отношениям;</w:t>
      </w:r>
    </w:p>
    <w:bookmarkEnd w:id="464"/>
    <w:bookmarkStart w:name="z544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исполнителя;</w:t>
      </w:r>
    </w:p>
    <w:bookmarkEnd w:id="465"/>
    <w:bookmarkStart w:name="z54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11 – 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землепользования;</w:t>
      </w:r>
    </w:p>
    <w:bookmarkEnd w:id="466"/>
    <w:bookmarkStart w:name="z54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12 – руководитель уполномоченного органа по земельным отношениям рассматривает проект решения, подписывает договор временного землепользования;</w:t>
      </w:r>
    </w:p>
    <w:bookmarkEnd w:id="467"/>
    <w:bookmarkStart w:name="z54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13 – руководство услугодателя рассматривает и подписывает проект решения и направляет в уполномоченный орган по земельным отношениям;</w:t>
      </w:r>
    </w:p>
    <w:bookmarkEnd w:id="468"/>
    <w:bookmarkStart w:name="z54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14 – 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экземплярах;</w:t>
      </w:r>
    </w:p>
    <w:bookmarkEnd w:id="469"/>
    <w:bookmarkStart w:name="z54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15 – работник Государственной корпорации осуществляет выдачу документов и подписывает услугополучателем договора временного землепользования в двух экземплярах.</w:t>
      </w:r>
    </w:p>
    <w:bookmarkEnd w:id="470"/>
    <w:bookmarkStart w:name="z55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bookmarkEnd w:id="471"/>
    <w:bookmarkStart w:name="z55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72"/>
    <w:bookmarkStart w:name="z552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на портал:</w:t>
      </w:r>
    </w:p>
    <w:bookmarkEnd w:id="473"/>
    <w:bookmarkStart w:name="z55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изготовление акта выбора земельного участка – 28 (двадцать восемь) рабочих дней;</w:t>
      </w:r>
    </w:p>
    <w:bookmarkEnd w:id="474"/>
    <w:bookmarkStart w:name="z55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</w:p>
    <w:bookmarkEnd w:id="475"/>
    <w:bookmarkStart w:name="z55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– ИИН) и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76"/>
    <w:bookmarkStart w:name="z55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услуги;</w:t>
      </w:r>
    </w:p>
    <w:bookmarkEnd w:id="477"/>
    <w:bookmarkStart w:name="z55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пароль;</w:t>
      </w:r>
    </w:p>
    <w:bookmarkEnd w:id="478"/>
    <w:bookmarkStart w:name="z55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79"/>
    <w:bookmarkStart w:name="z55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Стандарта;</w:t>
      </w:r>
    </w:p>
    <w:bookmarkEnd w:id="480"/>
    <w:bookmarkStart w:name="z56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оплата услуги на платежном шлюзе электронного правительства (далее – ПШЭП), поступление этой информации на портал;</w:t>
      </w:r>
    </w:p>
    <w:bookmarkEnd w:id="481"/>
    <w:bookmarkStart w:name="z56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информационной системе факта оплаты за оказание услуги;</w:t>
      </w:r>
    </w:p>
    <w:bookmarkEnd w:id="482"/>
    <w:bookmarkStart w:name="z56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услуге в связи с отсутствием оплаты за оказание услуги на портале;</w:t>
      </w:r>
    </w:p>
    <w:bookmarkEnd w:id="483"/>
    <w:bookmarkStart w:name="z56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выбор услугополучателем регистрационного свидетельства электронной цифровой подписи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ЭЦП) для удостоверения (подписания) запроса;</w:t>
      </w:r>
    </w:p>
    <w:bookmarkEnd w:id="484"/>
    <w:bookmarkStart w:name="z56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</w:p>
    <w:bookmarkEnd w:id="485"/>
    <w:bookmarkStart w:name="z56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86"/>
    <w:bookmarkStart w:name="z56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87"/>
    <w:bookmarkStart w:name="z56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регистрация и обработка запроса на портале;</w:t>
      </w:r>
    </w:p>
    <w:bookmarkEnd w:id="488"/>
    <w:bookmarkStart w:name="z56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4 – проверка территориальным подразделением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услуги;</w:t>
      </w:r>
    </w:p>
    <w:bookmarkEnd w:id="489"/>
    <w:bookmarkStart w:name="z56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формирование сообщения об отказе в запрашиваемой услуге в связи с имеющимися нарушениями в данных услугополучателя на портале на основании заключения;</w:t>
      </w:r>
    </w:p>
    <w:bookmarkEnd w:id="490"/>
    <w:bookmarkStart w:name="z57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11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bookmarkEnd w:id="491"/>
    <w:bookmarkStart w:name="z57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диаграммах согласно приложениям 3 и 4 к настоящему регламенту.</w:t>
      </w:r>
    </w:p>
    <w:bookmarkEnd w:id="492"/>
    <w:bookmarkStart w:name="z57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</w:t>
      </w:r>
    </w:p>
    <w:bookmarkEnd w:id="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574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Уполномоченные органы по оказанию государственной услуги</w:t>
      </w:r>
    </w:p>
    <w:bookmarkEnd w:id="4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5"/>
        <w:gridCol w:w="1212"/>
        <w:gridCol w:w="1509"/>
        <w:gridCol w:w="3488"/>
        <w:gridCol w:w="5486"/>
      </w:tblGrid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495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9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9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Карагандинской области"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Караганда,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Алиханова, 13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8-7212-42-11-54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kanc_oblakimat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9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Караганды"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Караганда,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Бульвар Мира, 39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8-7212-42-14-09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9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Балхаш"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Балхаш,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8-710-36-4-99-95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blh_canselyaria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0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Каражал"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Каражал,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8-710-32-2-64-74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karajal_akimat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01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Приозерск"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Приозерск,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Пушкина, 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8-710-39-54-0-48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prio_org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02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Сарань"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Сарань,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Жамбыла, 67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8-721-37-2-52-08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sar_apparat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03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Сатпаев"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Сатпаев,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Сатпаева, 108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8-710-63-33-6-36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satpaevakim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 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04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Темиртау"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Темиртау,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Бульвар Независимости, 12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8-721-3-92-26-03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akimat.temirtau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05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Шахтинск"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Шахтинск,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проспект Абая,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А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8-721-56-4-08-44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shahtinsk_cancel@ 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0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Абайского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Абай,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Победы, 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8-721-31-4-65-23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abay_control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0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Актогайского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Актогай,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Бокейхана, 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8-710-37-21-2-33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ergan_77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0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Бухар-Жырауского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Ботакара,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Абылайхана, 39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8-72-154-2-11-18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b-jiraulakimat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0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Жанааркинского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Атасу,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проспект Тауелсиздик 5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8-710-30-43-40-66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zhanaarka_akimat@mail.ru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1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Каркаралинского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Каркаралинск,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Т. Аубакирова,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23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8-721-46-31-0-00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karkar_org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11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Нуринского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Киевка,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Мынбаева, 44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8-721-44-2-26-31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akimat_nura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12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Осакаровского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Осакаровка, улица, Новая,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8-721-49-41-8-42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osak_kense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13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Улытауского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Улытау,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27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8-710-35-21-3-39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ulytauakim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@krg.gov.kz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ulutau_akimat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14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Шетского района"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Аксу-Аюлы, улица Шортанбай жырау, 24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8-710-31-21417</w:t>
            </w:r>
          </w:p>
        </w:tc>
        <w:tc>
          <w:tcPr>
            <w:tcW w:w="5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akimshet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00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</w:t>
      </w:r>
    </w:p>
    <w:bookmarkEnd w:id="515"/>
    <w:bookmarkStart w:name="z601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 этап: изготовление акта выбора земельного участка – 28 (двадцать восемь) рабочих дней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646"/>
        <w:gridCol w:w="1339"/>
        <w:gridCol w:w="1211"/>
        <w:gridCol w:w="1211"/>
        <w:gridCol w:w="1601"/>
        <w:gridCol w:w="1211"/>
        <w:gridCol w:w="3611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17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действия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акта выбора земельного участка с ситуационной схемой,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акта на согласование одновременно всем заинтересованным государственным органам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 Государственную корпорацию, ведущей государственный земельный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акта выбора земельного участка с ситуационной схемой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окончательного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в Государственную корпорацию и счета (сметы) на изготовление земельно-кадастрового плана, предоставленного Государственной корпорацией для согласования с услугополучателем 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18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на рассмотрение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уполномоченного органа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акта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и счета (сметы) 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19"/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(двенадцать) рабочих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bookmarkStart w:name="z609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</w:t>
      </w:r>
    </w:p>
    <w:bookmarkEnd w:id="5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1604"/>
        <w:gridCol w:w="1180"/>
        <w:gridCol w:w="3009"/>
        <w:gridCol w:w="1180"/>
        <w:gridCol w:w="1180"/>
        <w:gridCol w:w="3689"/>
      </w:tblGrid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1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22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действия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Утверждение земельно-кадастрового плана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решения местного исполнительного органа области, района и города областного значения о предоставлении права на земельный участок и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проекта решения, подписание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 решения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заявителем в двух экземплярах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23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 решения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руководству услугодателя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в уполномоченный орган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24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21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525"/>
    <w:bookmarkStart w:name="z622" w:id="526"/>
    <w:p>
      <w:pPr>
        <w:spacing w:after="0"/>
        <w:ind w:left="0"/>
        <w:jc w:val="left"/>
      </w:pP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3" w:id="527"/>
    <w:p>
      <w:pPr>
        <w:spacing w:after="0"/>
        <w:ind w:left="0"/>
        <w:jc w:val="left"/>
      </w:pP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6794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629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4897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 строительства объекта в черте населенного пункта"  1 этап: изготовление акта выбора земельного участка – 28 (двадцать восемь) рабочих дней</w:t>
      </w:r>
    </w:p>
    <w:bookmarkStart w:name="z635" w:id="529"/>
    <w:p>
      <w:pPr>
        <w:spacing w:after="0"/>
        <w:ind w:left="0"/>
        <w:jc w:val="left"/>
      </w:pP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6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длястроительства объекта в черте населенного пункта" 2 этап: при согласовании окончательного акта выбора</w:t>
      </w:r>
      <w:r>
        <w:br/>
      </w:r>
      <w:r>
        <w:rPr>
          <w:rFonts w:ascii="Times New Roman"/>
          <w:b/>
          <w:i w:val="false"/>
          <w:color w:val="000000"/>
        </w:rPr>
        <w:t>и оплаты за услуги земельно-кадастровых работ услугополучателем – вынесение решения</w:t>
      </w:r>
      <w:r>
        <w:br/>
      </w:r>
      <w:r>
        <w:rPr>
          <w:rFonts w:ascii="Times New Roman"/>
          <w:b/>
          <w:i w:val="false"/>
          <w:color w:val="000000"/>
        </w:rPr>
        <w:t xml:space="preserve">о предоставлении права землепользования на земельный участок – 22 (двадцать два) рабочих дня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802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