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9015" w14:textId="54e9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II сессии Карагандинского городского маслихата от 16 апреля 2012 года № 32 "Об утверждении Правил предоставления жилищной помощи населению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 сессии V созыва Карагандинского городского маслихата от 23 октября 2015 года № 498. Зарегистрировано Департаментом юстиции Карагандинской области 17 ноября 2015 года № 3500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помощи", маслихат города Караганды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сессии V созыва Карагандинского городского маслихата от 16 апреля 2012 года № 32 "Об утверждении Правил предоставления жилищной помощи населению города Караганды" (зарегистрировано в Реестре государственной регистрации нормативных правовых актов № 8-1-154, опубликовано в газете "Взгляд на события" от 24 мая 2012 года № 064 (970))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населению города Караганды,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"18. По результатам рассмотрения представленных документов уполномоченным органом формируется личное дело получателя жилищной помощи. Ежемесячно производится расчет начисления жилищной помощи, который выдается заявителю по мере обращения.";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жилищной помощи населению города Караганды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Галяс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города Караганды"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Жайназаров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23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