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eea1" w14:textId="d2be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проживающих на территории города Кызылорда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29 января 2015 года № 2820. Зарегистрировано Департаментом юстиции Кызылординской области 16 февраля 2015 года № 4873.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дополнительный перечень лиц, относящихся к целевым группам, проживающих на территории города Кызылорда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Р. Бохановой.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января 2015 года № 2820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Дополнительный перечень лиц, относящихся к целевым группам, проживающих на территории города Кызылорда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Безработные лица,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Лица из семей, где не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Лица, длительное время, более одного года не работающие.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Выпускники учебных заведений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