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f82d" w14:textId="e30f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тарифа на захоронение коммунальных отходов по Казалинскому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27 ноября 2015 года № 361. Зарегистрировано департаментом юстиции Кызылординской области 11 декабря 2015 года № 5262. Утратило силу решением Казалинского районного маслихата Кызылординской области от 12 февраля 2019 года № 276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Казалинского районного маслихата Кызылординской области от 12.02.2019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"Экологический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тариф на захоронение коммунальных отходов по Казалинскому району для физических и юридических лиц 241 тенге за 1 кубический метр.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XХХХХ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Бекбаулов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Борикулаков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