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2e99" w14:textId="ffb2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апреля 2014 года № 27/5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мая 2015 года N 40/3. Зарегистрировано Департаментом юстиции Кызылординской области 29 мая 2015 года N 4999. Утратило силу решением Шиелийского районного маслихата Кызылординской области от 7 августа 2018 года № 27/5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Шиелийского районного маслихата Кызылординской области от 07.08.2018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4663, опубликовано в районной газете "Өскен өңір" от 17 мая 2014 года №34)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внесены изменения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Назначение жилищной помощи осуществляется коммунальным государственным учреждением "Шиелийский районный отдел занятости, социальных программ и регистрации актов гражданского состояния" (далее - уполномоченный орган)".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