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8330" w14:textId="3708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18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Аршалинского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53. Зарегистрировано Департаментом юстиции Костанайской области 8 июля 2015 года № 5731.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28 февраля 2014 года № 18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Аршалинского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4546, опубликовано 25 апреля 2014 года в информационно–правовой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Аршалинского сельского округа Денисовского района Костанайской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6 на государственном языке изложить в новой редакции, текст на русском языке не изменяется.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Аршалинского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А. Жакупов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"19" июня 2015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