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1791" w14:textId="82d1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в Камыстинском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331. Зарегистрировано Департаментом юстиции Костанайской области 15 января 2016 года № 6140. Утратило силу решением маслихата Камыстинского района Костанайской области от 22 апреля 2024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- в редакции решения маслихата Камыстинского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в Камыстинском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Оркашбаев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Л. Иванченко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в Камыстинском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Камыстинского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Камыстинском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Камыстинского района" (далее – уполномоченный орган).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Камыстинского района Костанайской области от 25.08.2023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