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f26d" w14:textId="97ef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декабря 2015 года № 421. Зарегистрировано Департаментом юстиции Костанайской области 18 января 2016 года № 6146. Утратило силу решением маслихата Карабалыкского района Костанайской области от 29 ноября 2021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возмещение затрат на обучение) детей с ограниченными возможностями из числа инвалидов (далее дети с ограниченными возможностями) по индивидуальному учебному плану ежемесячно в размере шести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акимата Карабалыкского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(далее-получатели);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получателя (для идентификации личности);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из учебного заведения, подтверждающая факт обучения ребенка-инвалида на дому.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Карабалыкского района Костанайской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ноября 2014 года № 305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номером 5236, опубликовано 31 декабря 2014 года в районной газете "Айна").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семнадцатой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Кушекбаева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Карабалыкского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Д. Шрейдер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21.12.2015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