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5710" w14:textId="61c5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26 ноября 2015 года № 651. Зарегистрировано Департаментом юстиции Костанайской области 23 декабря 2015 года № 6082. Утратило силу постановлением акимата Костанайского района Костанайской области от 13 апреля 2016 года № 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Костанайского района Костанайской области от 13.04.2016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воспитанники детских домов, дети-сироты и дети, оставшиеся без попечения родителей,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лица, потерпевшие от акта терроризма, и лица, участвовавшие в его пресечении;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лица, зарегистрированные в государственном учреждении "Отдел занятости и социальных программ" акимата Костанайского района в качестве безработных, не имеющих подходящей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наркозависимые лица, прошедшие курс лечения и реабилитации.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Костанайского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