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abb6" w14:textId="b57a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апреля 2011 года № 360 "Об установлении единых ставок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18 августа 2015 года № 294. Зарегистрировано Департаментом юстиции Костанайской области 3 сентября 2015 года № 5855. Утратило силу решением маслихата Тарановского района Костанайской области от 28 февраля 2018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Тарановского района Костанайской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18 апреля 2011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налога" (зарегистрировано в Реестре государственной регистрации нормативных правовых актов под № 9-18-139, опубликовано 2 июня 2011 года в районной газете "Маяк")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заголовке, пункте 1 и в приложении указанного решения на казахском языке слова "ставкаларын", "ставкалары" и "ставкаларының" заменить соответственно словами "мөлшерлемелерін", "мөлшерлемелері" и "мөлшерлемелерінің", текст на русском языке не изменяется.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пятьдесят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пятой,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