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eed7" w14:textId="fc6e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льготного проезда на городском общественном транспорте (кроме такси) в городе Аксу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22 июля 2015 года № 357/47. Зарегистрировано Департаментом юстиции Павлодарской области 11 августа 2015 года № 4653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от 27 июля 2007 года "Об образовании" Аксуский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право льготного проезда на городском общественном транспорте (кроме такси) следующим категориям обучающихся и воспитанников организаций образования очной формы обучения города Аксу, нуждающимся в социальной помощи, в период получения ими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детям-сиротам, детям, оставшимся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детям с органиченными возможностями в развитии, инвалидам и инвалидам с детства,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детям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детям, находящимся в центрах временной изоляции, адаптации и реабилитации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детям, проживающим в школах-интернатах общего и санаторного типов, интернатах при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детям, воспитывающимся и обучающимся в специализированных интернатных организациях образования для одаренных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воспитанникам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детям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детям,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