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eedf" w14:textId="983e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 на общественном транспорте (кроме такси) обучающихся и воспитанников всех организаций образования очной формы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 декабря 2015 года № 47/297. Зарегистрировано Департаментом юстиции Северо-Казахстанской области 29 декабря 2015 года № 3525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тексту решения внесены изменения на казахском языке, текст на русском языке не меняется, решением маслихата Есильского района Северо-Казахстанской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 4/26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47 Закона Республики Казахстан от 27 июля 2007 года "Об образовании"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право на льготный проезд на общественном транспорте (кроме такси) обучающимся и воспитанникам всех организаций образования очной формы обучения села Явленка, независимо от форм собственности и ведомственной подчиненности: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первого по четвертый классы включительно – бесплатный проезд;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пятого по одиннадцатый классы включительно – в виде оплаты 50 процентов от действующего тарифа.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Г.Аманжолова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