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bf65" w14:textId="d5eb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23 декабря 2015 года № 44/4. Зарегистрировано Департаментом юстиции Северо-Казахстанской области 19 января 2016 года № 3567. Утратило силу решением маслихата района Шал акына Северо-Казахстанской области от 27 марта 2017 года № 12/1</w:t>
      </w:r>
    </w:p>
    <w:p>
      <w:pPr>
        <w:spacing w:after="0"/>
        <w:ind w:left="0"/>
        <w:jc w:val="left"/>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27.03.2017 </w:t>
      </w:r>
      <w:r>
        <w:rPr>
          <w:rFonts w:ascii="Times New Roman"/>
          <w:b w:val="false"/>
          <w:i w:val="false"/>
          <w:color w:val="ff0000"/>
          <w:sz w:val="28"/>
        </w:rPr>
        <w:t>№ 12/1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района Шал акына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района Шал акына Север-Казахстанской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2. Признать утратившими силу нормативные правовые акты, принятые маслихатом района Шал акына Северо-Казахстанской области, указанные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с 1 января 2016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ХLIV сессии</w:t>
            </w:r>
            <w:r>
              <w:br/>
            </w:r>
            <w:r>
              <w:rPr>
                <w:rFonts w:ascii="Times New Roman"/>
                <w:b w:val="false"/>
                <w:i/>
                <w:color w:val="000000"/>
                <w:sz w:val="20"/>
              </w:rPr>
              <w:t>района Шал акына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В.Федоров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br/>
            </w:r>
            <w:r>
              <w:rPr>
                <w:rFonts w:ascii="Times New Roman"/>
                <w:b w:val="false"/>
                <w:i/>
                <w:color w:val="000000"/>
                <w:sz w:val="20"/>
              </w:rPr>
              <w:t>района Шал акына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Н.Дятлов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аким Северо-Казахстанской</w:t>
            </w:r>
            <w:r>
              <w:br/>
            </w:r>
            <w:r>
              <w:rPr>
                <w:rFonts w:ascii="Times New Roman"/>
                <w:b w:val="false"/>
                <w:i/>
                <w:color w:val="000000"/>
                <w:sz w:val="20"/>
              </w:rPr>
              <w:t>области</w:t>
            </w:r>
            <w:r>
              <w:br/>
            </w:r>
            <w:r>
              <w:rPr>
                <w:rFonts w:ascii="Times New Roman"/>
                <w:b w:val="false"/>
                <w:i/>
                <w:color w:val="000000"/>
                <w:sz w:val="20"/>
              </w:rPr>
              <w:t>23 декабря 2015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района Шал акына Северо-Казахстанской области от 23 декабря 2015 года № 44/4</w:t>
            </w:r>
          </w:p>
        </w:tc>
      </w:tr>
    </w:tbl>
    <w:bookmarkStart w:name="z12" w:id="0"/>
    <w:p>
      <w:pPr>
        <w:spacing w:after="0"/>
        <w:ind w:left="0"/>
        <w:jc w:val="left"/>
      </w:pPr>
      <w:r>
        <w:rPr>
          <w:rFonts w:ascii="Times New Roman"/>
          <w:b/>
          <w:i w:val="false"/>
          <w:color w:val="000000"/>
        </w:rPr>
        <w:t xml:space="preserve"> Перечень нормативных правовых актов маслихата района Шал акына, признанных утратившим силу</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Решение</w:t>
      </w:r>
      <w:r>
        <w:rPr>
          <w:rFonts w:ascii="Times New Roman"/>
          <w:b w:val="false"/>
          <w:i w:val="false"/>
          <w:color w:val="000000"/>
          <w:sz w:val="28"/>
        </w:rPr>
        <w:t xml:space="preserve"> от 03 февраля 2014 года № 25/1 "Об утверждении Правил оказания социальной помощи, установления размеров и определения перечня отдельных категорий нуждающихся граждан в районе Шал акына Северо-Казахстанской области" (зарегистрировано в Реестре государственной регистрации нормативных правовых актов под № 2580 от 3 марта 2014 года, опубликовано от 14 марта 2014 года в районной газете "Бірінші сөз", 14 марта 2014 года в районной газете "Первое слово").</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Решение</w:t>
      </w:r>
      <w:r>
        <w:rPr>
          <w:rFonts w:ascii="Times New Roman"/>
          <w:b w:val="false"/>
          <w:i w:val="false"/>
          <w:color w:val="000000"/>
          <w:sz w:val="28"/>
        </w:rPr>
        <w:t xml:space="preserve"> от 29 августа 2014 года № 31/1 "О внесении изменений в решение маслихата района Шал акына от 3 февраля 2014 года № 25/1 "Об утверждении Правил оказания социальной помощи, установления размеров и определения перечня отдельных категорий нуждающихся граждан в районе Шал акына Северо-Казахстанской области" (зарегистрировано в Реестре государственной регистрации нормативных правовых актов под № 2945 от 24 сентября 2014 года, опубликовано от 17 октября 2014 года в районной газете "Парыз", 17 октября 2014 года в районной газете "Новатор").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Решение</w:t>
      </w:r>
      <w:r>
        <w:rPr>
          <w:rFonts w:ascii="Times New Roman"/>
          <w:b w:val="false"/>
          <w:i w:val="false"/>
          <w:color w:val="000000"/>
          <w:sz w:val="28"/>
        </w:rPr>
        <w:t xml:space="preserve"> от 31 марта 2015 года № 36/4 "О внесении изменения в решение маслихата района Шал акына от 3 февраля 2014 года № 25/1 "Об утверждении Правил оказания социальной помощи, установления размеров и определения перечня отдельных категорий нуждающихся граждан в районе Шал акына Северо-Казахстанской области" (зарегистрировано в Реестре государственной регистрации нормативных правовых актов под № 3210 от 15 апреля 2015 года, опубликовано от 24 апреля 2015 года в районной газете "Парыз", 24 апреля 2015 года в районной газете "Новатор").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района Шал акына Северо-Казахстанской области от 23 декабря 2015 года № 44/4</w:t>
            </w:r>
          </w:p>
        </w:tc>
      </w:tr>
    </w:tbl>
    <w:bookmarkStart w:name="z17"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w:t>
      </w:r>
    </w:p>
    <w:bookmarkEnd w:id="1"/>
    <w:p>
      <w:pPr>
        <w:spacing w:after="0"/>
        <w:ind w:left="0"/>
        <w:jc w:val="left"/>
      </w:pPr>
      <w:r>
        <w:rPr>
          <w:rFonts w:ascii="Times New Roman"/>
          <w:b w:val="false"/>
          <w:i w:val="false"/>
          <w:color w:val="ff0000"/>
          <w:sz w:val="28"/>
        </w:rPr>
        <w:t xml:space="preserve">      Сноска. Правила с изменениями, внесенными решением маслихата района Шал акына Северо-Казахстанской области от 30.06.2016 </w:t>
      </w:r>
      <w:r>
        <w:rPr>
          <w:rFonts w:ascii="Times New Roman"/>
          <w:b w:val="false"/>
          <w:i w:val="false"/>
          <w:color w:val="ff0000"/>
          <w:sz w:val="28"/>
        </w:rPr>
        <w:t>N 4/4</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пунктом 72 Плана мероприятий по реализации поручений Главы Государства, данных на расширенном заседании Правительства 11 февраля 2015 года, с учетом мер экономической политики "Особого периода" и определяют порядок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при наступлении трудной жизненной ситуации.</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1. Общие положения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 xml:space="preserve">1) специальная комиссия – комиссия, создаваемая решением акима района по рассмотрению заявления лица (семьи), претендующего на оказание </w:t>
      </w:r>
      <w:r>
        <w:rPr>
          <w:rFonts w:ascii="Times New Roman"/>
          <w:b w:val="false"/>
          <w:i w:val="false"/>
          <w:color w:val="000000"/>
          <w:sz w:val="28"/>
        </w:rPr>
        <w:t>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3) меры по социальной адаптации – меры, предоставляемые в целях приспособления к условиям социальной среды в виде мер социальной реабилитации инвалидов,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13 апреля 2005 года "О социальной защите инвалидов", а также иных мер государственной поддержки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и центром занятости населения,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5)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w:t>
      </w:r>
      <w:r>
        <w:rPr>
          <w:rFonts w:ascii="Times New Roman"/>
          <w:b w:val="false"/>
          <w:i w:val="false"/>
          <w:color w:val="000000"/>
          <w:sz w:val="28"/>
        </w:rPr>
        <w:t>6) активные меры содействия занятости – мера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государственным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8)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9)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10) индивидуальный план помощи семье (далее – индивидуальный план) – план мероприятий по содействию занятости и (или) социальной адаптации членов семьи, составленный уполномоченным органом совместно с заявителем и (или) членами его (ее) семьи;</w:t>
      </w:r>
      <w:r>
        <w:br/>
      </w:r>
      <w:r>
        <w:rPr>
          <w:rFonts w:ascii="Times New Roman"/>
          <w:b w:val="false"/>
          <w:i w:val="false"/>
          <w:color w:val="000000"/>
          <w:sz w:val="28"/>
        </w:rPr>
        <w:t>
      </w:t>
      </w:r>
      <w:r>
        <w:rPr>
          <w:rFonts w:ascii="Times New Roman"/>
          <w:b w:val="false"/>
          <w:i w:val="false"/>
          <w:color w:val="000000"/>
          <w:sz w:val="28"/>
        </w:rPr>
        <w:t xml:space="preserve"> 11)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12) уполномоченный орган – государственное учреждение "Отдел занятости и социальных программ района Шал акына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13)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w:t>
      </w:r>
      <w:r>
        <w:rPr>
          <w:rFonts w:ascii="Times New Roman"/>
          <w:b w:val="false"/>
          <w:i w:val="false"/>
          <w:color w:val="000000"/>
          <w:sz w:val="28"/>
        </w:rPr>
        <w:t>14)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15)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3. Настоящие Правила распространяются на лиц, проживающих на территории района Шал акына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района Шал акына Северо-Казахстанской области через государственное учреждение "Отдел занятости и социальных программ района Шал акына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а также размер оказания социальной помощи устанавливается согласно приложению 1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Размер социальной помощи к памятным датам и праздничным дням устанавливается в едином размере по согласованию с акиматом Северо-Казахстанской области. </w:t>
      </w:r>
      <w:r>
        <w:br/>
      </w:r>
      <w:r>
        <w:rPr>
          <w:rFonts w:ascii="Times New Roman"/>
          <w:b w:val="false"/>
          <w:i w:val="false"/>
          <w:color w:val="000000"/>
          <w:sz w:val="28"/>
        </w:rPr>
        <w:t>
      </w:t>
      </w:r>
      <w:r>
        <w:rPr>
          <w:rFonts w:ascii="Times New Roman"/>
          <w:b w:val="false"/>
          <w:i w:val="false"/>
          <w:color w:val="000000"/>
          <w:sz w:val="28"/>
        </w:rPr>
        <w:t xml:space="preserve">Социальная помощь к памятным датам и праздничным дням оказывается по одной из категорий,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один раз в год.</w:t>
      </w:r>
      <w:r>
        <w:br/>
      </w:r>
      <w:r>
        <w:rPr>
          <w:rFonts w:ascii="Times New Roman"/>
          <w:b w:val="false"/>
          <w:i w:val="false"/>
          <w:color w:val="000000"/>
          <w:sz w:val="28"/>
        </w:rPr>
        <w:t>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акиматом Северо-Казахстанской области.</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района и утверждаются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за исключением социальной помощи на основе социального контракта активизации семьи,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11. Социальная помощь по основаниям, указанным в подпунктах 1) – 13)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5 (пяти)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 xml:space="preserve">12. Социальная помощь по основанию, указанного в </w:t>
      </w:r>
      <w:r>
        <w:rPr>
          <w:rFonts w:ascii="Times New Roman"/>
          <w:b w:val="false"/>
          <w:i w:val="false"/>
          <w:color w:val="000000"/>
          <w:sz w:val="28"/>
        </w:rPr>
        <w:t>подпункте 14)</w:t>
      </w:r>
      <w:r>
        <w:rPr>
          <w:rFonts w:ascii="Times New Roman"/>
          <w:b w:val="false"/>
          <w:i w:val="false"/>
          <w:color w:val="000000"/>
          <w:sz w:val="28"/>
        </w:rPr>
        <w:t xml:space="preserve"> приложения 3 к настоящим Правилам предоставляется гражданам (семье) с учетом среднедушевого дохода лица (семьи), не превышающего порога однократного размера прожиточного минимума, в размере 50 минимальных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 xml:space="preserve">13. Обусловленная денежная помощь по основанию, указанному в подпункте 15) приложения 3 к настоящим Правилам, предоставляется в виде разницы между среднедушевым доходом лица (семьи) и 60 процентами от величины прожиточного минимума, установленной в Северо-Казахстанской области, ежемесячно или единовременно за три месяца по заявлению претендента, на каждого члена семьи (лицо), и назначается на срок действия социального контракта активизации семьи. </w:t>
      </w:r>
      <w:r>
        <w:br/>
      </w:r>
      <w:r>
        <w:rPr>
          <w:rFonts w:ascii="Times New Roman"/>
          <w:b w:val="false"/>
          <w:i w:val="false"/>
          <w:color w:val="000000"/>
          <w:sz w:val="28"/>
        </w:rPr>
        <w:t xml:space="preserve">
      Размер обусловленной денежной помощи пересчитывается в случае изменения состава семьи с момента наступления указанных обстоятельств, но не ранее момента ее назначения. </w:t>
      </w:r>
      <w:r>
        <w:br/>
      </w:r>
      <w:r>
        <w:rPr>
          <w:rFonts w:ascii="Times New Roman"/>
          <w:b w:val="false"/>
          <w:i w:val="false"/>
          <w:color w:val="000000"/>
          <w:sz w:val="28"/>
        </w:rPr>
        <w:t>
      </w:t>
      </w:r>
      <w:r>
        <w:rPr>
          <w:rFonts w:ascii="Times New Roman"/>
          <w:b w:val="false"/>
          <w:i w:val="false"/>
          <w:color w:val="000000"/>
          <w:sz w:val="28"/>
        </w:rPr>
        <w:t xml:space="preserve">14. Социальная помощь по основанию, указанного в </w:t>
      </w:r>
      <w:r>
        <w:rPr>
          <w:rFonts w:ascii="Times New Roman"/>
          <w:b w:val="false"/>
          <w:i w:val="false"/>
          <w:color w:val="000000"/>
          <w:sz w:val="28"/>
        </w:rPr>
        <w:t>подпункте 16)</w:t>
      </w:r>
      <w:r>
        <w:rPr>
          <w:rFonts w:ascii="Times New Roman"/>
          <w:b w:val="false"/>
          <w:i w:val="false"/>
          <w:color w:val="000000"/>
          <w:sz w:val="28"/>
        </w:rPr>
        <w:t xml:space="preserve"> приложения 3 к настоящим Правилам предоставляется один раз в 2 года в размере стоимости согласно предоставленной счет-фактуре (кроме драгоценных металлов и протезов из металлокерамики, металлоакрила), без учета доходов.</w:t>
      </w:r>
      <w:r>
        <w:br/>
      </w:r>
      <w:r>
        <w:rPr>
          <w:rFonts w:ascii="Times New Roman"/>
          <w:b w:val="false"/>
          <w:i w:val="false"/>
          <w:color w:val="000000"/>
          <w:sz w:val="28"/>
        </w:rPr>
        <w:t>
      </w:t>
      </w:r>
      <w:r>
        <w:rPr>
          <w:rFonts w:ascii="Times New Roman"/>
          <w:b w:val="false"/>
          <w:i w:val="false"/>
          <w:color w:val="000000"/>
          <w:sz w:val="28"/>
        </w:rPr>
        <w:t xml:space="preserve">15. Социальная помощь по основанию, указанного в </w:t>
      </w:r>
      <w:r>
        <w:rPr>
          <w:rFonts w:ascii="Times New Roman"/>
          <w:b w:val="false"/>
          <w:i w:val="false"/>
          <w:color w:val="000000"/>
          <w:sz w:val="28"/>
        </w:rPr>
        <w:t>подпункте 17)</w:t>
      </w:r>
      <w:r>
        <w:rPr>
          <w:rFonts w:ascii="Times New Roman"/>
          <w:b w:val="false"/>
          <w:i w:val="false"/>
          <w:color w:val="000000"/>
          <w:sz w:val="28"/>
        </w:rPr>
        <w:t xml:space="preserve"> приложения 3 к настоящим Правилам предоставляется один раз в год в размере стоимости санаторно-курортного лечения, без учета доходов.</w:t>
      </w:r>
      <w:r>
        <w:br/>
      </w:r>
      <w:r>
        <w:rPr>
          <w:rFonts w:ascii="Times New Roman"/>
          <w:b w:val="false"/>
          <w:i w:val="false"/>
          <w:color w:val="000000"/>
          <w:sz w:val="28"/>
        </w:rPr>
        <w:t>
      </w:t>
      </w:r>
      <w:r>
        <w:rPr>
          <w:rFonts w:ascii="Times New Roman"/>
          <w:b w:val="false"/>
          <w:i w:val="false"/>
          <w:color w:val="000000"/>
          <w:sz w:val="28"/>
        </w:rPr>
        <w:t xml:space="preserve">16. Социальная помощь по основанию, указанного в </w:t>
      </w:r>
      <w:r>
        <w:rPr>
          <w:rFonts w:ascii="Times New Roman"/>
          <w:b w:val="false"/>
          <w:i w:val="false"/>
          <w:color w:val="000000"/>
          <w:sz w:val="28"/>
        </w:rPr>
        <w:t>подпункте 18)</w:t>
      </w:r>
      <w:r>
        <w:rPr>
          <w:rFonts w:ascii="Times New Roman"/>
          <w:b w:val="false"/>
          <w:i w:val="false"/>
          <w:color w:val="000000"/>
          <w:sz w:val="28"/>
        </w:rPr>
        <w:t xml:space="preserve"> приложения 3 к настоящим Правилам предоставляется ежемесячно в размере 2 (двух)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 xml:space="preserve">17. Социальная помощь по основанию, указанного в </w:t>
      </w:r>
      <w:r>
        <w:rPr>
          <w:rFonts w:ascii="Times New Roman"/>
          <w:b w:val="false"/>
          <w:i w:val="false"/>
          <w:color w:val="000000"/>
          <w:sz w:val="28"/>
        </w:rPr>
        <w:t>подпункте 19)</w:t>
      </w:r>
      <w:r>
        <w:rPr>
          <w:rFonts w:ascii="Times New Roman"/>
          <w:b w:val="false"/>
          <w:i w:val="false"/>
          <w:color w:val="000000"/>
          <w:sz w:val="28"/>
        </w:rPr>
        <w:t xml:space="preserve"> приложения 3 к настоящим Правилам предоставляется один раз в год в размере 10 (десяти) месячных расчетных показателей, без учета доходов. </w:t>
      </w:r>
      <w:r>
        <w:br/>
      </w:r>
      <w:r>
        <w:rPr>
          <w:rFonts w:ascii="Times New Roman"/>
          <w:b w:val="false"/>
          <w:i w:val="false"/>
          <w:color w:val="000000"/>
          <w:sz w:val="28"/>
        </w:rPr>
        <w:t xml:space="preserve">
      17-1. Социальная помощь по основанию, указанного в подпункте 20) приложения 3 к настоящим Правилам предоставляется по необходимости в размере стоимости проезда, без учета доходов. </w:t>
      </w:r>
      <w:r>
        <w:br/>
      </w:r>
      <w:r>
        <w:rPr>
          <w:rFonts w:ascii="Times New Roman"/>
          <w:b w:val="false"/>
          <w:i w:val="false"/>
          <w:color w:val="000000"/>
          <w:sz w:val="28"/>
        </w:rPr>
        <w:t>
      </w:t>
      </w:r>
      <w:r>
        <w:rPr>
          <w:rFonts w:ascii="Times New Roman"/>
          <w:b w:val="false"/>
          <w:i w:val="false"/>
          <w:color w:val="000000"/>
          <w:sz w:val="28"/>
        </w:rPr>
        <w:t>18. Социальная помощь по основанию, указанного в подпункте 21) приложения 3 к настоящим Правилам предоставляется в начале учебного года в размере 160 (ста шестидесяти) месячных расчетных показателей, гражданам с учетом среднедушевого дохода лица (семьи), не превышающим прожиточного минимума.</w:t>
      </w:r>
      <w:r>
        <w:br/>
      </w:r>
      <w:r>
        <w:rPr>
          <w:rFonts w:ascii="Times New Roman"/>
          <w:b w:val="false"/>
          <w:i w:val="false"/>
          <w:color w:val="000000"/>
          <w:sz w:val="28"/>
        </w:rPr>
        <w:t>
      </w:t>
      </w:r>
      <w:r>
        <w:rPr>
          <w:rFonts w:ascii="Times New Roman"/>
          <w:b w:val="false"/>
          <w:i w:val="false"/>
          <w:color w:val="000000"/>
          <w:sz w:val="28"/>
        </w:rPr>
        <w:t>19. Среднедушевой доход лица (семьи) на оказание социальной помощи исчисляется путем деления совокупного дохода, полученных как в денежной, так и натуральной форме, за три месяца, предшествующих месяцу обращения за назначением обусловленной денежной помощи, на число членов семьи и на три месяца.</w:t>
      </w:r>
      <w:r>
        <w:br/>
      </w:r>
      <w:r>
        <w:rPr>
          <w:rFonts w:ascii="Times New Roman"/>
          <w:b w:val="false"/>
          <w:i w:val="false"/>
          <w:color w:val="000000"/>
          <w:sz w:val="28"/>
        </w:rPr>
        <w:t>
      Среднедушевой доход лица (семьи), претендующего на оказание обусловленной денежной помощи на основе социального контракта активизации семьи, не пересматривается в течение срока действия социального контракта активизации семьи.</w:t>
      </w:r>
      <w:r>
        <w:br/>
      </w:r>
      <w:r>
        <w:rPr>
          <w:rFonts w:ascii="Times New Roman"/>
          <w:b w:val="false"/>
          <w:i w:val="false"/>
          <w:color w:val="000000"/>
          <w:sz w:val="28"/>
        </w:rPr>
        <w:t xml:space="preserve">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Министерстве юстиции Республики Казахстан 28 августа 2009 года № 5757). </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3. Порядок оказания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Социальная помощь к памятным датам и праздничным дням оказывается по списку, утверждаемому акиматом района Шал акына Северо-Казахстанской области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21.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22.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23.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24.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 и направляет их акиму сельского округа.</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27.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25 и 26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30.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31. Исключен решением маслихата района Шал акына Северо-Казахстанской области от 30.06.2016 </w:t>
      </w:r>
      <w:r>
        <w:rPr>
          <w:rFonts w:ascii="Times New Roman"/>
          <w:b w:val="false"/>
          <w:i w:val="false"/>
          <w:color w:val="ff0000"/>
          <w:sz w:val="28"/>
        </w:rPr>
        <w:t>N 4/4</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32. Социальная помощь предоставляется не позднее шести месяцев со дня наступления трудной жизненной ситуации.</w:t>
      </w:r>
      <w:r>
        <w:br/>
      </w:r>
      <w:r>
        <w:rPr>
          <w:rFonts w:ascii="Times New Roman"/>
          <w:b w:val="false"/>
          <w:i w:val="false"/>
          <w:color w:val="000000"/>
          <w:sz w:val="28"/>
        </w:rPr>
        <w:t>
      </w:t>
      </w:r>
      <w:r>
        <w:rPr>
          <w:rFonts w:ascii="Times New Roman"/>
          <w:b w:val="false"/>
          <w:i w:val="false"/>
          <w:color w:val="000000"/>
          <w:sz w:val="28"/>
        </w:rPr>
        <w:t>33.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4) отказа граждан от заключения социального контракта активизации семьи по основанию, указанному в подпункте 15) приложения 3.</w:t>
      </w:r>
      <w:r>
        <w:br/>
      </w:r>
      <w:r>
        <w:rPr>
          <w:rFonts w:ascii="Times New Roman"/>
          <w:b w:val="false"/>
          <w:i w:val="false"/>
          <w:color w:val="000000"/>
          <w:sz w:val="28"/>
        </w:rPr>
        <w:t>
      </w:t>
      </w:r>
      <w:r>
        <w:rPr>
          <w:rFonts w:ascii="Times New Roman"/>
          <w:b w:val="false"/>
          <w:i w:val="false"/>
          <w:color w:val="000000"/>
          <w:sz w:val="28"/>
        </w:rPr>
        <w:t>34.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Выплата социальной помощи осуществляется уполномоченным органом через банки второго уровня путем перечисления сумм на лицевые счета заявителей.</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4. Порядок оказания обусловленной денежной помощи на основе социального контракта активизации семьи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35. При обращении лица (семьи) за обусловленной денежной помощью на основе социального контракта активизации семьи специалист уполномоченного органа по вопросам занятости или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лица (семьи), о ее возможностях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По результатам собеседования оформляется лист собеседования и заполняется анкета о семейном и материальном положении заявителя согласно приложению 7 и 8 к настоящим Правилам.</w:t>
      </w:r>
      <w:r>
        <w:br/>
      </w:r>
      <w:r>
        <w:rPr>
          <w:rFonts w:ascii="Times New Roman"/>
          <w:b w:val="false"/>
          <w:i w:val="false"/>
          <w:color w:val="000000"/>
          <w:sz w:val="28"/>
        </w:rPr>
        <w:t>
      </w:t>
      </w:r>
      <w:r>
        <w:rPr>
          <w:rFonts w:ascii="Times New Roman"/>
          <w:b w:val="false"/>
          <w:i w:val="false"/>
          <w:color w:val="000000"/>
          <w:sz w:val="28"/>
        </w:rPr>
        <w:t>36. После определения права на обусловленную денежную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 – индивидуальный план), согласно приложениям 9-10 к настоящим Правилам.</w:t>
      </w:r>
      <w:r>
        <w:br/>
      </w:r>
      <w:r>
        <w:rPr>
          <w:rFonts w:ascii="Times New Roman"/>
          <w:b w:val="false"/>
          <w:i w:val="false"/>
          <w:color w:val="000000"/>
          <w:sz w:val="28"/>
        </w:rPr>
        <w:t>
      </w:t>
      </w:r>
      <w:r>
        <w:rPr>
          <w:rFonts w:ascii="Times New Roman"/>
          <w:b w:val="false"/>
          <w:i w:val="false"/>
          <w:color w:val="000000"/>
          <w:sz w:val="28"/>
        </w:rPr>
        <w:t xml:space="preserve">При этом претенденты из числа самозанятых, безработных, за исключением случаев, предусмотренных пунктом 38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Законом Республики Казахстан от 6 апреля 2016 года "О занятости населения". </w:t>
      </w:r>
      <w:r>
        <w:br/>
      </w:r>
      <w:r>
        <w:rPr>
          <w:rFonts w:ascii="Times New Roman"/>
          <w:b w:val="false"/>
          <w:i w:val="false"/>
          <w:color w:val="000000"/>
          <w:sz w:val="28"/>
        </w:rPr>
        <w:t>
      </w:t>
      </w:r>
      <w:r>
        <w:rPr>
          <w:rFonts w:ascii="Times New Roman"/>
          <w:b w:val="false"/>
          <w:i w:val="false"/>
          <w:color w:val="000000"/>
          <w:sz w:val="28"/>
        </w:rPr>
        <w:t>37.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лица (семьи) для повышения уровня жизни малообеспеченных граждан, в частности:</w:t>
      </w:r>
      <w:r>
        <w:br/>
      </w:r>
      <w:r>
        <w:rPr>
          <w:rFonts w:ascii="Times New Roman"/>
          <w:b w:val="false"/>
          <w:i w:val="false"/>
          <w:color w:val="000000"/>
          <w:sz w:val="28"/>
        </w:rPr>
        <w:t>
      </w:t>
      </w:r>
      <w:r>
        <w:rPr>
          <w:rFonts w:ascii="Times New Roman"/>
          <w:b w:val="false"/>
          <w:i w:val="false"/>
          <w:color w:val="000000"/>
          <w:sz w:val="28"/>
        </w:rPr>
        <w:t>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w:t>
      </w:r>
      <w:r>
        <w:rPr>
          <w:rFonts w:ascii="Times New Roman"/>
          <w:b w:val="false"/>
          <w:i w:val="false"/>
          <w:color w:val="000000"/>
          <w:sz w:val="28"/>
        </w:rPr>
        <w:t>2) прохождение профессиональной подготовки, переподготовки, повышения квалификации;</w:t>
      </w:r>
      <w:r>
        <w:br/>
      </w:r>
      <w:r>
        <w:rPr>
          <w:rFonts w:ascii="Times New Roman"/>
          <w:b w:val="false"/>
          <w:i w:val="false"/>
          <w:color w:val="000000"/>
          <w:sz w:val="28"/>
        </w:rPr>
        <w:t>
      </w:t>
      </w:r>
      <w:r>
        <w:rPr>
          <w:rFonts w:ascii="Times New Roman"/>
          <w:b w:val="false"/>
          <w:i w:val="false"/>
          <w:color w:val="000000"/>
          <w:sz w:val="28"/>
        </w:rPr>
        <w:t>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w:t>
      </w:r>
      <w:r>
        <w:rPr>
          <w:rFonts w:ascii="Times New Roman"/>
          <w:b w:val="false"/>
          <w:i w:val="false"/>
          <w:color w:val="000000"/>
          <w:sz w:val="28"/>
        </w:rPr>
        <w:t>4) прохождение периодических скрининговых осмотров целевых групп населения;</w:t>
      </w:r>
      <w:r>
        <w:br/>
      </w:r>
      <w:r>
        <w:rPr>
          <w:rFonts w:ascii="Times New Roman"/>
          <w:b w:val="false"/>
          <w:i w:val="false"/>
          <w:color w:val="000000"/>
          <w:sz w:val="28"/>
        </w:rPr>
        <w:t>
      </w:t>
      </w:r>
      <w:r>
        <w:rPr>
          <w:rFonts w:ascii="Times New Roman"/>
          <w:b w:val="false"/>
          <w:i w:val="false"/>
          <w:color w:val="000000"/>
          <w:sz w:val="28"/>
        </w:rPr>
        <w:t>5) в случае наличия в составе семьи беременных женщин постановку на медицинский учет до 12 недель беременности в организации здравоохранения, оказывающей акушерско-гинекологическую помощь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6) добровольное лечение при наличии социально-значимых заболеваний (алкоголизм, наркомания, туберкулез);</w:t>
      </w:r>
      <w:r>
        <w:br/>
      </w:r>
      <w:r>
        <w:rPr>
          <w:rFonts w:ascii="Times New Roman"/>
          <w:b w:val="false"/>
          <w:i w:val="false"/>
          <w:color w:val="000000"/>
          <w:sz w:val="28"/>
        </w:rPr>
        <w:t>
      </w:t>
      </w:r>
      <w:r>
        <w:rPr>
          <w:rFonts w:ascii="Times New Roman"/>
          <w:b w:val="false"/>
          <w:i w:val="false"/>
          <w:color w:val="000000"/>
          <w:sz w:val="28"/>
        </w:rPr>
        <w:t>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w:t>
      </w:r>
      <w:r>
        <w:rPr>
          <w:rFonts w:ascii="Times New Roman"/>
          <w:b w:val="false"/>
          <w:i w:val="false"/>
          <w:color w:val="000000"/>
          <w:sz w:val="28"/>
        </w:rPr>
        <w:t>8)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38.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осуществления кроме основного (основных) претендента (претендентов) участия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39.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обусловленной социальной помощи на основе социального контракта не пересматривается.</w:t>
      </w:r>
      <w:r>
        <w:br/>
      </w:r>
      <w:r>
        <w:rPr>
          <w:rFonts w:ascii="Times New Roman"/>
          <w:b w:val="false"/>
          <w:i w:val="false"/>
          <w:color w:val="000000"/>
          <w:sz w:val="28"/>
        </w:rPr>
        <w:t>
      </w:t>
      </w:r>
      <w:r>
        <w:rPr>
          <w:rFonts w:ascii="Times New Roman"/>
          <w:b w:val="false"/>
          <w:i w:val="false"/>
          <w:color w:val="000000"/>
          <w:sz w:val="28"/>
        </w:rPr>
        <w:t>40.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41. Мониторинг исполнения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w:t>
      </w:r>
      <w:r>
        <w:rPr>
          <w:rFonts w:ascii="Times New Roman"/>
          <w:b w:val="false"/>
          <w:i w:val="false"/>
          <w:color w:val="000000"/>
          <w:sz w:val="28"/>
        </w:rPr>
        <w:t>42.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r>
        <w:br/>
      </w:r>
      <w:r>
        <w:rPr>
          <w:rFonts w:ascii="Times New Roman"/>
          <w:b w:val="false"/>
          <w:i w:val="false"/>
          <w:color w:val="000000"/>
          <w:sz w:val="28"/>
        </w:rPr>
        <w:t>
</w:t>
      </w:r>
    </w:p>
    <w:bookmarkStart w:name="z111" w:id="6"/>
    <w:p>
      <w:pPr>
        <w:spacing w:after="0"/>
        <w:ind w:left="0"/>
        <w:jc w:val="left"/>
      </w:pPr>
      <w:r>
        <w:rPr>
          <w:rFonts w:ascii="Times New Roman"/>
          <w:b/>
          <w:i w:val="false"/>
          <w:color w:val="000000"/>
        </w:rPr>
        <w:t xml:space="preserve"> 5. Основания для прекращения и возврата предоставляемой обусловленной денежной помощи</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района Шал акына;</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w:t>
      </w:r>
      <w:r>
        <w:rPr>
          <w:rFonts w:ascii="Times New Roman"/>
          <w:b w:val="false"/>
          <w:i w:val="false"/>
          <w:color w:val="000000"/>
          <w:sz w:val="28"/>
        </w:rPr>
        <w:t>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44.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20" w:id="7"/>
    <w:p>
      <w:pPr>
        <w:spacing w:after="0"/>
        <w:ind w:left="0"/>
        <w:jc w:val="left"/>
      </w:pPr>
      <w:r>
        <w:rPr>
          <w:rFonts w:ascii="Times New Roman"/>
          <w:b/>
          <w:i w:val="false"/>
          <w:color w:val="000000"/>
        </w:rPr>
        <w:t xml:space="preserve"> 6. Заключительное положение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45. Мониторинг и учет предоставления обусловленной социальной помощи, за исключением социальной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r>
        <w:rPr>
          <w:rFonts w:ascii="Times New Roman"/>
          <w:b w:val="false"/>
          <w:i w:val="false"/>
          <w:color w:val="000000"/>
          <w:sz w:val="28"/>
        </w:rPr>
        <w:t>46. Мониторинг и учет предоставления обусловленной денежной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района Шал акына</w:t>
            </w:r>
          </w:p>
        </w:tc>
      </w:tr>
    </w:tbl>
    <w:bookmarkStart w:name="z124" w:id="8"/>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 </w:t>
      </w:r>
    </w:p>
    <w:bookmarkEnd w:id="8"/>
    <w:p>
      <w:pPr>
        <w:spacing w:after="0"/>
        <w:ind w:left="0"/>
        <w:jc w:val="left"/>
      </w:pPr>
      <w:r>
        <w:rPr>
          <w:rFonts w:ascii="Times New Roman"/>
          <w:b w:val="false"/>
          <w:i w:val="false"/>
          <w:color w:val="ff0000"/>
          <w:sz w:val="28"/>
        </w:rPr>
        <w:t xml:space="preserve">      Сноска. Приложение 1 - в редакции решения маслихата района Шал акына Северо-Казахстанской области от 21.11.2016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10690"/>
        <w:gridCol w:w="1259"/>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февраля - "День вывода войск с территории Афганистана"</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марта - "Международный женский день"</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апреля – "День памяти аварии на Чернобыльской атомной электростанции"</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мая - "День защитника Отечества"</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мая - "День Победы"</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50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прибыванием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Участникам и инвалидам Великой Отечественной войны и лица, их сопровождающего, на поездку в страны Содружества Независимых Государств, к местам захоронений погибших воинов.</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100 % стоимости проезда на участника и инвалида </w:t>
            </w:r>
            <w:r>
              <w:br/>
            </w:r>
            <w:r>
              <w:rPr>
                <w:rFonts w:ascii="Times New Roman"/>
                <w:b w:val="false"/>
                <w:i w:val="false"/>
                <w:color w:val="000000"/>
                <w:sz w:val="20"/>
              </w:rPr>
              <w:t xml:space="preserve">
Великой </w:t>
            </w:r>
            <w:r>
              <w:br/>
            </w:r>
            <w:r>
              <w:rPr>
                <w:rFonts w:ascii="Times New Roman"/>
                <w:b w:val="false"/>
                <w:i w:val="false"/>
                <w:color w:val="000000"/>
                <w:sz w:val="20"/>
              </w:rPr>
              <w:t>
Отечественной</w:t>
            </w:r>
            <w:r>
              <w:br/>
            </w:r>
            <w:r>
              <w:rPr>
                <w:rFonts w:ascii="Times New Roman"/>
                <w:b w:val="false"/>
                <w:i w:val="false"/>
                <w:color w:val="000000"/>
                <w:sz w:val="20"/>
              </w:rPr>
              <w:t>
войны</w:t>
            </w:r>
            <w:r>
              <w:br/>
            </w:r>
            <w:r>
              <w:rPr>
                <w:rFonts w:ascii="Times New Roman"/>
                <w:b w:val="false"/>
                <w:i w:val="false"/>
                <w:color w:val="000000"/>
                <w:sz w:val="20"/>
              </w:rPr>
              <w:t>
и лица его сопровождающего человека.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мая - "День памяти жертв политических репрессий и голода"</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xml:space="preserve">
а) применения репрессий советскими судами и другими органами за пределами бывшего </w:t>
            </w:r>
            <w:r>
              <w:br/>
            </w:r>
            <w:r>
              <w:rPr>
                <w:rFonts w:ascii="Times New Roman"/>
                <w:b w:val="false"/>
                <w:i w:val="false"/>
                <w:color w:val="000000"/>
                <w:sz w:val="20"/>
              </w:rPr>
              <w:t>
Союза Советских Социалистических Республик;</w:t>
            </w:r>
            <w:r>
              <w:br/>
            </w:r>
            <w:r>
              <w:rPr>
                <w:rFonts w:ascii="Times New Roman"/>
                <w:b w:val="false"/>
                <w:i w:val="false"/>
                <w:color w:val="000000"/>
                <w:sz w:val="20"/>
              </w:rPr>
              <w:t xml:space="preserve">
б) осуждения военными трибуналами действующей армии во время второй мировой войны (гражданских лиц и военнослужащих); </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3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августа - "День Конституции Республики Казахстан"</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10 месячных расчетных показателей</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оказания социальной помощи, установления размеров и определения перечня отдельных категорий нуждающихся граждан района Шал акына </w:t>
            </w:r>
          </w:p>
        </w:tc>
      </w:tr>
    </w:tbl>
    <w:bookmarkStart w:name="z160" w:id="9"/>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4430"/>
        <w:gridCol w:w="2182"/>
        <w:gridCol w:w="4753"/>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Предельные размеры социальной помощи и ее кратность</w:t>
            </w: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обращения за социальной помощью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(семьи), пострадавшие вследствие стихийного бедствия или пожара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минимальных расчетных</w:t>
            </w:r>
            <w:r>
              <w:br/>
            </w:r>
            <w:r>
              <w:rPr>
                <w:rFonts w:ascii="Times New Roman"/>
                <w:b w:val="false"/>
                <w:i w:val="false"/>
                <w:color w:val="000000"/>
                <w:sz w:val="20"/>
              </w:rPr>
              <w:t>показателей, единовременно</w:t>
            </w: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 со дня наступления трудной жизненной ситуации</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оказания социальной помощи, установления размеров и определения перечня отдельных категорий нуждающихся граждан района Шал акына </w:t>
            </w:r>
          </w:p>
        </w:tc>
      </w:tr>
    </w:tbl>
    <w:bookmarkStart w:name="z164" w:id="10"/>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w:t>
      </w:r>
    </w:p>
    <w:bookmarkEnd w:id="10"/>
    <w:p>
      <w:pPr>
        <w:spacing w:after="0"/>
        <w:ind w:left="0"/>
        <w:jc w:val="left"/>
      </w:pPr>
      <w:r>
        <w:rPr>
          <w:rFonts w:ascii="Times New Roman"/>
          <w:b w:val="false"/>
          <w:i w:val="false"/>
          <w:color w:val="ff0000"/>
          <w:sz w:val="28"/>
        </w:rPr>
        <w:t xml:space="preserve">      Сноска. Приложение 3 - в редакции решения маслихата района Шал акына Северо-Казахстанской области от 30.06.2016 </w:t>
      </w:r>
      <w:r>
        <w:rPr>
          <w:rFonts w:ascii="Times New Roman"/>
          <w:b w:val="false"/>
          <w:i w:val="false"/>
          <w:color w:val="ff0000"/>
          <w:sz w:val="28"/>
        </w:rPr>
        <w:t>N 4/4</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4)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7)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8)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9)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10)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11)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12)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13) наличие среднедушевого дохода лица (семьи) не превышающего порога однократного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 xml:space="preserve">14) причинение ущерба гражданину (семье) либо его имуществу вследствие стихийного бедствия или пожара; </w:t>
      </w:r>
      <w:r>
        <w:br/>
      </w:r>
      <w:r>
        <w:rPr>
          <w:rFonts w:ascii="Times New Roman"/>
          <w:b w:val="false"/>
          <w:i w:val="false"/>
          <w:color w:val="000000"/>
          <w:sz w:val="28"/>
        </w:rPr>
        <w:t>
      </w:t>
      </w:r>
      <w:r>
        <w:rPr>
          <w:rFonts w:ascii="Times New Roman"/>
          <w:b w:val="false"/>
          <w:i w:val="false"/>
          <w:color w:val="000000"/>
          <w:sz w:val="28"/>
        </w:rPr>
        <w:t>15)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r>
        <w:br/>
      </w:r>
      <w:r>
        <w:rPr>
          <w:rFonts w:ascii="Times New Roman"/>
          <w:b w:val="false"/>
          <w:i w:val="false"/>
          <w:color w:val="000000"/>
          <w:sz w:val="28"/>
        </w:rPr>
        <w:t>
      </w:t>
      </w:r>
      <w:r>
        <w:rPr>
          <w:rFonts w:ascii="Times New Roman"/>
          <w:b w:val="false"/>
          <w:i w:val="false"/>
          <w:color w:val="000000"/>
          <w:sz w:val="28"/>
        </w:rPr>
        <w:t>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в зубопротезировании;</w:t>
      </w:r>
      <w:r>
        <w:br/>
      </w:r>
      <w:r>
        <w:rPr>
          <w:rFonts w:ascii="Times New Roman"/>
          <w:b w:val="false"/>
          <w:i w:val="false"/>
          <w:color w:val="000000"/>
          <w:sz w:val="28"/>
        </w:rPr>
        <w:t>
      </w:t>
      </w:r>
      <w:r>
        <w:rPr>
          <w:rFonts w:ascii="Times New Roman"/>
          <w:b w:val="false"/>
          <w:i w:val="false"/>
          <w:color w:val="000000"/>
          <w:sz w:val="28"/>
        </w:rPr>
        <w:t>17) нуждаемость участников и инвалидов Великой Отечественной войны в санаторно-курортном лечении в санаториях и профилакториях Республики Казахстан;</w:t>
      </w:r>
      <w:r>
        <w:br/>
      </w:r>
      <w:r>
        <w:rPr>
          <w:rFonts w:ascii="Times New Roman"/>
          <w:b w:val="false"/>
          <w:i w:val="false"/>
          <w:color w:val="000000"/>
          <w:sz w:val="28"/>
        </w:rPr>
        <w:t>
      </w:t>
      </w:r>
      <w:r>
        <w:rPr>
          <w:rFonts w:ascii="Times New Roman"/>
          <w:b w:val="false"/>
          <w:i w:val="false"/>
          <w:color w:val="000000"/>
          <w:sz w:val="28"/>
        </w:rPr>
        <w:t>18) нуждаемость участников и инвалидов Великой Отечественной войны в возмещении затрат за оплату коммунальных услуг и приобретения топлива;</w:t>
      </w:r>
      <w:r>
        <w:br/>
      </w:r>
      <w:r>
        <w:rPr>
          <w:rFonts w:ascii="Times New Roman"/>
          <w:b w:val="false"/>
          <w:i w:val="false"/>
          <w:color w:val="000000"/>
          <w:sz w:val="28"/>
        </w:rPr>
        <w:t>
      </w:t>
      </w:r>
      <w:r>
        <w:rPr>
          <w:rFonts w:ascii="Times New Roman"/>
          <w:b w:val="false"/>
          <w:i w:val="false"/>
          <w:color w:val="000000"/>
          <w:sz w:val="28"/>
        </w:rPr>
        <w:t>19) наличие у граждан, находящихся на амбулаторном лечении, активной формы туберкулеза;</w:t>
      </w:r>
      <w:r>
        <w:br/>
      </w:r>
      <w:r>
        <w:rPr>
          <w:rFonts w:ascii="Times New Roman"/>
          <w:b w:val="false"/>
          <w:i w:val="false"/>
          <w:color w:val="000000"/>
          <w:sz w:val="28"/>
        </w:rPr>
        <w:t>
      </w:t>
      </w:r>
      <w:r>
        <w:rPr>
          <w:rFonts w:ascii="Times New Roman"/>
          <w:b w:val="false"/>
          <w:i w:val="false"/>
          <w:color w:val="000000"/>
          <w:sz w:val="28"/>
        </w:rPr>
        <w:t xml:space="preserve">20) нуждаемость участников и инвалидов Великой Отечественной войны и лиц, приравненным к ним, другие категории лиц, приравненным по льготам и гарантиям к участникам и инвалидам Великой Отечественной войны, а также лиц, пострадавшим в зоне Семипалатинского ядерного полигона в проезде железнодорожным (плацкартный вагон),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21) наличие в малообеспеченных семьях детей обучающихся в организациях высшего профессионального образования, на очной форме обучения расположенных на территории Северо-Казахстанской области.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района Шал акына</w:t>
            </w:r>
          </w:p>
        </w:tc>
      </w:tr>
    </w:tbl>
    <w:bookmarkStart w:name="z186" w:id="11"/>
    <w:p>
      <w:pPr>
        <w:spacing w:after="0"/>
        <w:ind w:left="0"/>
        <w:jc w:val="both"/>
      </w:pPr>
      <w:r>
        <w:rPr>
          <w:rFonts w:ascii="Times New Roman"/>
          <w:b w:val="false"/>
          <w:i w:val="false"/>
          <w:color w:val="000000"/>
          <w:sz w:val="28"/>
        </w:rPr>
        <w:t>            Регистрационный номер семьи _______________________</w:t>
      </w:r>
      <w:r>
        <w:br/>
      </w:r>
      <w:r>
        <w:rPr>
          <w:rFonts w:ascii="Times New Roman"/>
          <w:b w:val="false"/>
          <w:i w:val="false"/>
          <w:color w:val="000000"/>
          <w:sz w:val="28"/>
        </w:rPr>
        <w:t xml:space="preserve"> Сведения о составе семьи заявителя</w:t>
      </w:r>
      <w:r>
        <w:br/>
      </w:r>
      <w:r>
        <w:rPr>
          <w:rFonts w:ascii="Times New Roman"/>
          <w:b w:val="false"/>
          <w:i w:val="false"/>
          <w:color w:val="000000"/>
          <w:sz w:val="28"/>
        </w:rPr>
        <w:t xml:space="preserve"> _________________________ _________________________</w:t>
      </w:r>
      <w:r>
        <w:br/>
      </w:r>
      <w:r>
        <w:rPr>
          <w:rFonts w:ascii="Times New Roman"/>
          <w:b w:val="false"/>
          <w:i w:val="false"/>
          <w:color w:val="000000"/>
          <w:sz w:val="28"/>
        </w:rPr>
        <w:t xml:space="preserve"> (Ф.И.О. заявителя) (домашний адрес, телефон)</w:t>
      </w:r>
      <w:r>
        <w:br/>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5798"/>
        <w:gridCol w:w="1794"/>
        <w:gridCol w:w="1794"/>
      </w:tblGrid>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w:t>
            </w:r>
            <w:r>
              <w:br/>
            </w:r>
            <w:r>
              <w:rPr>
                <w:rFonts w:ascii="Times New Roman"/>
                <w:b w:val="false"/>
                <w:i w:val="false"/>
                <w:color w:val="000000"/>
                <w:sz w:val="20"/>
              </w:rPr>
              <w:t>
к заявителю</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Год рождения</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Подпись заявителя ____________________ Дата ______________ </w:t>
      </w:r>
      <w:r>
        <w:br/>
      </w:r>
      <w:r>
        <w:rPr>
          <w:rFonts w:ascii="Times New Roman"/>
          <w:b w:val="false"/>
          <w:i w:val="false"/>
          <w:color w:val="000000"/>
          <w:sz w:val="28"/>
        </w:rPr>
        <w:t xml:space="preserve"> Ф.И.О. должностного лица органа, уполномоченного заверять сведения о </w:t>
      </w:r>
      <w:r>
        <w:br/>
      </w:r>
      <w:r>
        <w:rPr>
          <w:rFonts w:ascii="Times New Roman"/>
          <w:b w:val="false"/>
          <w:i w:val="false"/>
          <w:color w:val="000000"/>
          <w:sz w:val="28"/>
        </w:rPr>
        <w:t>
      </w:t>
      </w:r>
      <w:r>
        <w:rPr>
          <w:rFonts w:ascii="Times New Roman"/>
          <w:b w:val="false"/>
          <w:i w:val="false"/>
          <w:color w:val="000000"/>
          <w:sz w:val="28"/>
        </w:rPr>
        <w:t xml:space="preserve"> составе семьи _____________________ </w:t>
      </w:r>
      <w:r>
        <w:br/>
      </w:r>
      <w:r>
        <w:rPr>
          <w:rFonts w:ascii="Times New Roman"/>
          <w:b w:val="false"/>
          <w:i w:val="false"/>
          <w:color w:val="000000"/>
          <w:sz w:val="28"/>
        </w:rPr>
        <w:t xml:space="preserve">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оказания социальной помощи, установления размеров и определения перечня отдельных категорий нуждающихся граждан района Шал акына </w:t>
            </w:r>
          </w:p>
        </w:tc>
      </w:tr>
    </w:tbl>
    <w:bookmarkStart w:name="z194" w:id="12"/>
    <w:p>
      <w:pPr>
        <w:spacing w:after="0"/>
        <w:ind w:left="0"/>
        <w:jc w:val="left"/>
      </w:pPr>
      <w:r>
        <w:rPr>
          <w:rFonts w:ascii="Times New Roman"/>
          <w:b/>
          <w:i w:val="false"/>
          <w:color w:val="000000"/>
        </w:rPr>
        <w:t xml:space="preserve"> АКТ </w:t>
      </w:r>
      <w:r>
        <w:br/>
      </w:r>
      <w:r>
        <w:rPr>
          <w:rFonts w:ascii="Times New Roman"/>
          <w:b/>
          <w:i w:val="false"/>
          <w:color w:val="000000"/>
        </w:rPr>
        <w:t>обследования для определения нуждаемости лица (семьи) в связи с наступлением трудной жизненной ситуации</w:t>
      </w:r>
    </w:p>
    <w:bookmarkEnd w:id="12"/>
    <w:bookmarkStart w:name="z195" w:id="13"/>
    <w:p>
      <w:pPr>
        <w:spacing w:after="0"/>
        <w:ind w:left="0"/>
        <w:jc w:val="both"/>
      </w:pPr>
      <w:r>
        <w:rPr>
          <w:rFonts w:ascii="Times New Roman"/>
          <w:b w:val="false"/>
          <w:i w:val="false"/>
          <w:color w:val="000000"/>
          <w:sz w:val="28"/>
        </w:rPr>
        <w:t>            от "___" ________ 20___г.</w:t>
      </w:r>
      <w:r>
        <w:br/>
      </w:r>
      <w:r>
        <w:rPr>
          <w:rFonts w:ascii="Times New Roman"/>
          <w:b w:val="false"/>
          <w:i w:val="false"/>
          <w:color w:val="000000"/>
          <w:sz w:val="28"/>
        </w:rPr>
        <w:t xml:space="preserve"> ______________________</w:t>
      </w:r>
      <w:r>
        <w:br/>
      </w:r>
      <w:r>
        <w:rPr>
          <w:rFonts w:ascii="Times New Roman"/>
          <w:b w:val="false"/>
          <w:i w:val="false"/>
          <w:color w:val="000000"/>
          <w:sz w:val="28"/>
        </w:rPr>
        <w:t xml:space="preserve"> (населенный пункт)</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 Ф.И.О. заявителя __________________________________________</w:t>
      </w:r>
      <w:r>
        <w:br/>
      </w:r>
      <w:r>
        <w:rPr>
          <w:rFonts w:ascii="Times New Roman"/>
          <w:b w:val="false"/>
          <w:i w:val="false"/>
          <w:color w:val="000000"/>
          <w:sz w:val="28"/>
        </w:rPr>
        <w:t>
      </w:t>
      </w:r>
      <w:r>
        <w:rPr>
          <w:rFonts w:ascii="Times New Roman"/>
          <w:b w:val="false"/>
          <w:i w:val="false"/>
          <w:color w:val="000000"/>
          <w:sz w:val="28"/>
        </w:rPr>
        <w:t>2. Адрес места жительства ____________________________________</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3. Трудная жизненная ситуация, в связи с наступлением которой заявитель обратился за социальной помощью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4. Состав семьи (учитываются фактически проживающие в семье) ________ 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041"/>
        <w:gridCol w:w="492"/>
        <w:gridCol w:w="1041"/>
        <w:gridCol w:w="2047"/>
        <w:gridCol w:w="492"/>
        <w:gridCol w:w="5620"/>
        <w:gridCol w:w="768"/>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Занятость (место работы, учебы)</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незанятости</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Зарегистрированы в качестве безработного в органах занятости _______ человек.</w:t>
      </w:r>
      <w:r>
        <w:br/>
      </w:r>
      <w:r>
        <w:rPr>
          <w:rFonts w:ascii="Times New Roman"/>
          <w:b w:val="false"/>
          <w:i w:val="false"/>
          <w:color w:val="000000"/>
          <w:sz w:val="28"/>
        </w:rPr>
        <w:t>
      </w:t>
      </w:r>
      <w:r>
        <w:rPr>
          <w:rFonts w:ascii="Times New Roman"/>
          <w:b w:val="false"/>
          <w:i w:val="false"/>
          <w:color w:val="000000"/>
          <w:sz w:val="28"/>
        </w:rPr>
        <w:t>Количество детей: ______</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Расходы на содержание жилья: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3675"/>
        <w:gridCol w:w="426"/>
        <w:gridCol w:w="642"/>
        <w:gridCol w:w="1367"/>
        <w:gridCol w:w="5498"/>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 (в том числе заявителя), имеющих доход</w:t>
            </w:r>
            <w:r>
              <w:br/>
            </w:r>
            <w:r>
              <w:rPr>
                <w:rFonts w:ascii="Times New Roman"/>
                <w:b w:val="false"/>
                <w:i w:val="false"/>
                <w:color w:val="000000"/>
                <w:sz w:val="20"/>
              </w:rPr>
              <w:t>
</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дохода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 за предыдущий квартал (тенге)</w:t>
            </w:r>
            <w:r>
              <w:br/>
            </w:r>
            <w:r>
              <w:rPr>
                <w:rFonts w:ascii="Times New Roman"/>
                <w:b w:val="false"/>
                <w:i w:val="false"/>
                <w:color w:val="000000"/>
                <w:sz w:val="20"/>
              </w:rPr>
              <w:t>
</w:t>
            </w:r>
          </w:p>
        </w:tc>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личном подсобном хозяйстве (приусадебный участок, скот и птица), дачном и земельном участке (земельной доли)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квартал</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среднем за месяц</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Наличие:</w:t>
      </w:r>
      <w:r>
        <w:br/>
      </w:r>
      <w:r>
        <w:rPr>
          <w:rFonts w:ascii="Times New Roman"/>
          <w:b w:val="false"/>
          <w:i w:val="false"/>
          <w:color w:val="000000"/>
          <w:sz w:val="28"/>
        </w:rPr>
        <w:t>
      </w:t>
      </w:r>
      <w:r>
        <w:rPr>
          <w:rFonts w:ascii="Times New Roman"/>
          <w:b w:val="false"/>
          <w:i w:val="false"/>
          <w:color w:val="000000"/>
          <w:sz w:val="28"/>
        </w:rPr>
        <w:t>автотранспорта (марка, год выпуска, правоустанавливающий документ, заявленные доходы от его эксплуатации) 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иного жилья, кроме занимаемого в настоящее время, (заявленные доходы от его эксплуатации) ____________________________________________________________________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7. Сведения о ранее полученной помощи (форма, сумма, источник): </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8. Иные доходы семьи (форма, сумма, источник):</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9. Обеспеченность детей школьными принадлежностями, одеждой, обувью: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10. Санитарно-эпидемиологические условия проживания: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Председатель комиссии:</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С составленным актом ознакомлен(а): __________________________</w:t>
      </w:r>
      <w:r>
        <w:br/>
      </w:r>
      <w:r>
        <w:rPr>
          <w:rFonts w:ascii="Times New Roman"/>
          <w:b w:val="false"/>
          <w:i w:val="false"/>
          <w:color w:val="000000"/>
          <w:sz w:val="28"/>
        </w:rPr>
        <w:t xml:space="preserve">                                     Ф.И.О. и подпись заявителя</w:t>
      </w:r>
      <w:r>
        <w:br/>
      </w:r>
      <w:r>
        <w:rPr>
          <w:rFonts w:ascii="Times New Roman"/>
          <w:b w:val="false"/>
          <w:i w:val="false"/>
          <w:color w:val="000000"/>
          <w:sz w:val="28"/>
        </w:rPr>
        <w:t>
      </w:t>
      </w:r>
      <w:r>
        <w:br/>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 дата 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района Шал акына</w:t>
            </w:r>
          </w:p>
        </w:tc>
      </w:tr>
    </w:tbl>
    <w:bookmarkStart w:name="z224" w:id="14"/>
    <w:p>
      <w:pPr>
        <w:spacing w:after="0"/>
        <w:ind w:left="0"/>
        <w:jc w:val="left"/>
      </w:pPr>
      <w:r>
        <w:rPr>
          <w:rFonts w:ascii="Times New Roman"/>
          <w:b/>
          <w:i w:val="false"/>
          <w:color w:val="000000"/>
        </w:rPr>
        <w:t xml:space="preserve"> Заключение участковой комиссии № ___</w:t>
      </w:r>
      <w:r>
        <w:br/>
      </w:r>
      <w:r>
        <w:rPr>
          <w:rFonts w:ascii="Times New Roman"/>
          <w:b/>
          <w:i w:val="false"/>
          <w:color w:val="000000"/>
        </w:rPr>
        <w:t xml:space="preserve"> ___ _________ 20__ г.</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xml:space="preserve"> (необходимости,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комиссии:_____________ __________________________</w:t>
      </w:r>
      <w:r>
        <w:br/>
      </w:r>
      <w:r>
        <w:rPr>
          <w:rFonts w:ascii="Times New Roman"/>
          <w:b w:val="false"/>
          <w:i w:val="false"/>
          <w:color w:val="000000"/>
          <w:sz w:val="28"/>
        </w:rPr>
        <w:t xml:space="preserve"> Члены комиссии:____________________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(подписи) (Ф.И.О.)</w:t>
      </w:r>
      <w:r>
        <w:br/>
      </w:r>
      <w:r>
        <w:rPr>
          <w:rFonts w:ascii="Times New Roman"/>
          <w:b w:val="false"/>
          <w:i w:val="false"/>
          <w:color w:val="000000"/>
          <w:sz w:val="28"/>
        </w:rPr>
        <w:t xml:space="preserve">Заключение с прилагаемыми документами в количестве ____ штук принято "__"____________ 20__ г.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Ф.И.О., должность, подпись работника, акима сельского округа или уполномоченного органа, принявшего документы.</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оказания социальной помощи, установления размеров и определения перечня отдельных категорий нуждающихся граждан района Шал акына</w:t>
            </w:r>
          </w:p>
        </w:tc>
      </w:tr>
    </w:tbl>
    <w:bookmarkStart w:name="z233" w:id="15"/>
    <w:p>
      <w:pPr>
        <w:spacing w:after="0"/>
        <w:ind w:left="0"/>
        <w:jc w:val="left"/>
      </w:pPr>
      <w:r>
        <w:rPr>
          <w:rFonts w:ascii="Times New Roman"/>
          <w:b/>
          <w:i w:val="false"/>
          <w:color w:val="000000"/>
        </w:rPr>
        <w:t xml:space="preserve"> Лист собеседования для оказания обусловленной социальной помощи на основе социального контракта</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Ф.И.О. заявителя____________________________________________________________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Ф.И.О. специалиста отдела занятости и социальных программ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Дата обращения за обусловленной денежной помощью на основе социального контракта активизации семьи 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Характеристика семьи (одиноко проживающего гражданина):______________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Трудовая деятельность взрослых неработающих членов семьи (места работы, должность, причины увольнения):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2619"/>
        <w:gridCol w:w="1262"/>
        <w:gridCol w:w="2167"/>
        <w:gridCol w:w="1715"/>
        <w:gridCol w:w="1716"/>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навыки и умения</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Возможности трудовой деятельности (мнение):</w:t>
      </w:r>
      <w:r>
        <w:br/>
      </w:r>
      <w:r>
        <w:rPr>
          <w:rFonts w:ascii="Times New Roman"/>
          <w:b w:val="false"/>
          <w:i w:val="false"/>
          <w:color w:val="000000"/>
          <w:sz w:val="28"/>
        </w:rPr>
        <w:t>
      </w:t>
      </w:r>
      <w:r>
        <w:rPr>
          <w:rFonts w:ascii="Times New Roman"/>
          <w:b w:val="false"/>
          <w:i w:val="false"/>
          <w:color w:val="000000"/>
          <w:sz w:val="28"/>
        </w:rPr>
        <w:t xml:space="preserve">Заявитель: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Супруг (супруга):___________________________________________________________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Другие взрослые члены семьи: 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Отношения между членами семьи 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Сложности в семье____________________________________________________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Проблемы, беспокойства (трудности на сегодняшний день), что мешает____________________________________________________________________________________________________________________________________________________________________________________________________________________________________________________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Желания семьи (одиноко проживающего гражданина)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Другое______________________________________________________________________________________________________________________________________________________________________________________________________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Подписи сторон</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 Участник (и)</w:t>
      </w:r>
      <w:r>
        <w:br/>
      </w:r>
      <w:r>
        <w:rPr>
          <w:rFonts w:ascii="Times New Roman"/>
          <w:b w:val="false"/>
          <w:i w:val="false"/>
          <w:color w:val="000000"/>
          <w:sz w:val="28"/>
        </w:rPr>
        <w:t>
      </w:t>
      </w:r>
      <w:r>
        <w:rPr>
          <w:rFonts w:ascii="Times New Roman"/>
          <w:b w:val="false"/>
          <w:i w:val="false"/>
          <w:color w:val="000000"/>
          <w:sz w:val="28"/>
        </w:rPr>
        <w:t>___________________ (подпись) _________________ (подпись)</w:t>
      </w:r>
      <w:r>
        <w:br/>
      </w:r>
      <w:r>
        <w:rPr>
          <w:rFonts w:ascii="Times New Roman"/>
          <w:b w:val="false"/>
          <w:i w:val="false"/>
          <w:color w:val="000000"/>
          <w:sz w:val="28"/>
        </w:rPr>
        <w:t>
      </w:t>
      </w:r>
      <w:r>
        <w:rPr>
          <w:rFonts w:ascii="Times New Roman"/>
          <w:b w:val="false"/>
          <w:i w:val="false"/>
          <w:color w:val="000000"/>
          <w:sz w:val="28"/>
        </w:rPr>
        <w:t>____________________(дата) ______________(дата)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оказания социальной помощи, установления размеров и определения перечня отдельных категорий нуждающихся граждан района Шал акына</w:t>
            </w:r>
          </w:p>
        </w:tc>
      </w:tr>
    </w:tbl>
    <w:bookmarkStart w:name="z262" w:id="16"/>
    <w:p>
      <w:pPr>
        <w:spacing w:after="0"/>
        <w:ind w:left="0"/>
        <w:jc w:val="left"/>
      </w:pPr>
      <w:r>
        <w:rPr>
          <w:rFonts w:ascii="Times New Roman"/>
          <w:b/>
          <w:i w:val="false"/>
          <w:color w:val="000000"/>
        </w:rPr>
        <w:t xml:space="preserve"> Анкета о семейном и материальном положении заявителя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
        <w:gridCol w:w="305"/>
        <w:gridCol w:w="305"/>
        <w:gridCol w:w="5368"/>
        <w:gridCol w:w="2354"/>
        <w:gridCol w:w="33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Посещают ли дети дошкольного возраста дошкольную организацию ________________________________________________________________________________________________________________________________________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401"/>
        <w:gridCol w:w="5070"/>
        <w:gridCol w:w="861"/>
        <w:gridCol w:w="861"/>
        <w:gridCol w:w="861"/>
        <w:gridCol w:w="553"/>
        <w:gridCol w:w="553"/>
        <w:gridCol w:w="5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12 месяцев, предшествующих месяцу обращения за обусловленной социальной помощью на основе социального контракта активизации семьи (проставьте максимально точную цифру доходов). Основанием для начисления суммы социальной помощи на основе социального контракта активизации семьи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заявителя и членов семьи</w:t>
            </w:r>
            <w:r>
              <w:br/>
            </w:r>
            <w:r>
              <w:rPr>
                <w:rFonts w:ascii="Times New Roman"/>
                <w:b w:val="false"/>
                <w:i w:val="false"/>
                <w:color w:val="000000"/>
                <w:sz w:val="20"/>
              </w:rPr>
              <w:t>
</w:t>
            </w:r>
          </w:p>
        </w:tc>
        <w:tc>
          <w:tcPr>
            <w:tcW w:w="5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Документально подтвержденные суммы доходов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 предпринимательской деятельности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доходы</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Жилищно-бытовые условия семьи:</w:t>
      </w:r>
      <w:r>
        <w:br/>
      </w:r>
      <w:r>
        <w:rPr>
          <w:rFonts w:ascii="Times New Roman"/>
          <w:b w:val="false"/>
          <w:i w:val="false"/>
          <w:color w:val="000000"/>
          <w:sz w:val="28"/>
        </w:rPr>
        <w:t>
      </w:t>
      </w:r>
      <w:r>
        <w:rPr>
          <w:rFonts w:ascii="Times New Roman"/>
          <w:b w:val="false"/>
          <w:i w:val="false"/>
          <w:color w:val="000000"/>
          <w:sz w:val="28"/>
        </w:rPr>
        <w:t>жилая площадь:______ квадратных метров; форма собственности: ___________;</w:t>
      </w:r>
      <w:r>
        <w:br/>
      </w:r>
      <w:r>
        <w:rPr>
          <w:rFonts w:ascii="Times New Roman"/>
          <w:b w:val="false"/>
          <w:i w:val="false"/>
          <w:color w:val="000000"/>
          <w:sz w:val="28"/>
        </w:rPr>
        <w:t>
      </w:t>
      </w:r>
      <w:r>
        <w:rPr>
          <w:rFonts w:ascii="Times New Roman"/>
          <w:b w:val="false"/>
          <w:i w:val="false"/>
          <w:color w:val="000000"/>
          <w:sz w:val="28"/>
        </w:rPr>
        <w:t>число комнат без кухни, кладовых и коридора;</w:t>
      </w:r>
      <w:r>
        <w:br/>
      </w:r>
      <w:r>
        <w:rPr>
          <w:rFonts w:ascii="Times New Roman"/>
          <w:b w:val="false"/>
          <w:i w:val="false"/>
          <w:color w:val="000000"/>
          <w:sz w:val="28"/>
        </w:rPr>
        <w:t>
      </w:t>
      </w:r>
      <w:r>
        <w:rPr>
          <w:rFonts w:ascii="Times New Roman"/>
          <w:b w:val="false"/>
          <w:i w:val="false"/>
          <w:color w:val="000000"/>
          <w:sz w:val="28"/>
        </w:rPr>
        <w:t xml:space="preserve">качество жилища </w:t>
      </w:r>
      <w:r>
        <w:br/>
      </w:r>
      <w:r>
        <w:rPr>
          <w:rFonts w:ascii="Times New Roman"/>
          <w:b w:val="false"/>
          <w:i w:val="false"/>
          <w:color w:val="000000"/>
          <w:sz w:val="28"/>
        </w:rPr>
        <w:t>
      </w:t>
      </w:r>
      <w:r>
        <w:rPr>
          <w:rFonts w:ascii="Times New Roman"/>
          <w:b w:val="false"/>
          <w:i w:val="false"/>
          <w:color w:val="000000"/>
          <w:sz w:val="28"/>
        </w:rPr>
        <w:t xml:space="preserve"> (в нормальном состоянии, ветхий, аварийный, без ремонта) </w:t>
      </w:r>
      <w:r>
        <w:br/>
      </w:r>
      <w:r>
        <w:rPr>
          <w:rFonts w:ascii="Times New Roman"/>
          <w:b w:val="false"/>
          <w:i w:val="false"/>
          <w:color w:val="000000"/>
          <w:sz w:val="28"/>
        </w:rPr>
        <w:t>
</w:t>
      </w:r>
    </w:p>
    <w:bookmarkStart w:name="z286" w:id="17"/>
    <w:p>
      <w:pPr>
        <w:spacing w:after="0"/>
        <w:ind w:left="0"/>
        <w:jc w:val="both"/>
      </w:pPr>
      <w:r>
        <w:rPr>
          <w:rFonts w:ascii="Times New Roman"/>
          <w:b w:val="false"/>
          <w:i w:val="false"/>
          <w:color w:val="000000"/>
          <w:sz w:val="28"/>
        </w:rPr>
        <w:t>            </w:t>
      </w:r>
      <w:r>
        <w:rPr>
          <w:rFonts w:ascii="Times New Roman"/>
          <w:b w:val="false"/>
          <w:i/>
          <w:color w:val="000000"/>
          <w:sz w:val="28"/>
        </w:rPr>
        <w:t>нужное</w:t>
      </w:r>
      <w:r>
        <w:rPr>
          <w:rFonts w:ascii="Times New Roman"/>
          <w:b w:val="false"/>
          <w:i w:val="false"/>
          <w:color w:val="000000"/>
          <w:sz w:val="28"/>
        </w:rPr>
        <w:t xml:space="preserve"> </w:t>
      </w:r>
      <w:r>
        <w:rPr>
          <w:rFonts w:ascii="Times New Roman"/>
          <w:b w:val="false"/>
          <w:i/>
          <w:color w:val="000000"/>
          <w:sz w:val="28"/>
        </w:rPr>
        <w:t>подчеркнуть</w:t>
      </w:r>
      <w:r>
        <w:br/>
      </w:r>
      <w:r>
        <w:rPr>
          <w:rFonts w:ascii="Times New Roman"/>
          <w:b w:val="false"/>
          <w:i w:val="false"/>
          <w:color w:val="000000"/>
          <w:sz w:val="28"/>
        </w:rPr>
        <w:t>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w:t>
      </w:r>
    </w:p>
    <w:bookmarkStart w:name="z288" w:id="18"/>
    <w:p>
      <w:pPr>
        <w:spacing w:after="0"/>
        <w:ind w:left="0"/>
        <w:jc w:val="both"/>
      </w:pPr>
      <w:r>
        <w:rPr>
          <w:rFonts w:ascii="Times New Roman"/>
          <w:b w:val="false"/>
          <w:i w:val="false"/>
          <w:color w:val="000000"/>
          <w:sz w:val="28"/>
        </w:rPr>
        <w:t>            </w:t>
      </w:r>
      <w:r>
        <w:rPr>
          <w:rFonts w:ascii="Times New Roman"/>
          <w:b w:val="false"/>
          <w:i/>
          <w:color w:val="000000"/>
          <w:sz w:val="28"/>
        </w:rPr>
        <w:t>нужное подчеркнуть</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благоустройство жилища (водопровод, туалет, канализация, отопление, газ, ванна, лифт, телефон и т.д.____________________________</w:t>
      </w:r>
      <w:r>
        <w:br/>
      </w:r>
      <w:r>
        <w:rPr>
          <w:rFonts w:ascii="Times New Roman"/>
          <w:b w:val="false"/>
          <w:i w:val="false"/>
          <w:color w:val="000000"/>
          <w:sz w:val="28"/>
        </w:rPr>
        <w:t>
</w:t>
      </w:r>
    </w:p>
    <w:bookmarkStart w:name="z290" w:id="19"/>
    <w:p>
      <w:pPr>
        <w:spacing w:after="0"/>
        <w:ind w:left="0"/>
        <w:jc w:val="both"/>
      </w:pPr>
      <w:r>
        <w:rPr>
          <w:rFonts w:ascii="Times New Roman"/>
          <w:b w:val="false"/>
          <w:i w:val="false"/>
          <w:color w:val="000000"/>
          <w:sz w:val="28"/>
        </w:rPr>
        <w:t>            </w:t>
      </w:r>
      <w:r>
        <w:rPr>
          <w:rFonts w:ascii="Times New Roman"/>
          <w:b w:val="false"/>
          <w:i/>
          <w:color w:val="000000"/>
          <w:sz w:val="28"/>
        </w:rPr>
        <w:t>нужное</w:t>
      </w:r>
      <w:r>
        <w:rPr>
          <w:rFonts w:ascii="Times New Roman"/>
          <w:b w:val="false"/>
          <w:i w:val="false"/>
          <w:color w:val="000000"/>
          <w:sz w:val="28"/>
        </w:rPr>
        <w:t xml:space="preserve"> </w:t>
      </w:r>
      <w:r>
        <w:rPr>
          <w:rFonts w:ascii="Times New Roman"/>
          <w:b w:val="false"/>
          <w:i/>
          <w:color w:val="000000"/>
          <w:sz w:val="28"/>
        </w:rPr>
        <w:t>подчеркнуть</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заявитель_______________________________________________________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супруг (супруга)_________________________________________________</w:t>
      </w:r>
      <w:r>
        <w:br/>
      </w:r>
      <w:r>
        <w:rPr>
          <w:rFonts w:ascii="Times New Roman"/>
          <w:b w:val="false"/>
          <w:i w:val="false"/>
          <w:color w:val="000000"/>
          <w:sz w:val="28"/>
        </w:rPr>
        <w:t>
      </w:t>
      </w:r>
      <w:r>
        <w:rPr>
          <w:rFonts w:ascii="Times New Roman"/>
          <w:b w:val="false"/>
          <w:i w:val="false"/>
          <w:color w:val="000000"/>
          <w:sz w:val="28"/>
        </w:rPr>
        <w:t>дети___________________________________________________________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родственники____________________________________________</w:t>
      </w:r>
      <w:r>
        <w:br/>
      </w:r>
      <w:r>
        <w:rPr>
          <w:rFonts w:ascii="Times New Roman"/>
          <w:b w:val="false"/>
          <w:i w:val="false"/>
          <w:color w:val="000000"/>
          <w:sz w:val="28"/>
        </w:rPr>
        <w:t>
      </w:t>
      </w:r>
      <w:r>
        <w:rPr>
          <w:rFonts w:ascii="Times New Roman"/>
          <w:b w:val="false"/>
          <w:i w:val="false"/>
          <w:color w:val="000000"/>
          <w:sz w:val="28"/>
        </w:rPr>
        <w:t>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w:t>
      </w:r>
      <w:r>
        <w:rPr>
          <w:rFonts w:ascii="Times New Roman"/>
          <w:b w:val="false"/>
          <w:i w:val="false"/>
          <w:color w:val="000000"/>
          <w:sz w:val="28"/>
        </w:rPr>
        <w:t>не хватает даже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 и предметы первой необходимости</w:t>
      </w:r>
      <w:r>
        <w:br/>
      </w:r>
      <w:r>
        <w:rPr>
          <w:rFonts w:ascii="Times New Roman"/>
          <w:b w:val="false"/>
          <w:i w:val="false"/>
          <w:color w:val="000000"/>
          <w:sz w:val="28"/>
        </w:rPr>
        <w:t>
      </w:t>
      </w:r>
      <w:r>
        <w:rPr>
          <w:rFonts w:ascii="Times New Roman"/>
          <w:b w:val="false"/>
          <w:i w:val="false"/>
          <w:color w:val="000000"/>
          <w:sz w:val="28"/>
        </w:rPr>
        <w:t>нет возможности обеспечивать детей одеждой, обувью и школьными принадлежностями</w:t>
      </w:r>
      <w:r>
        <w:br/>
      </w:r>
      <w:r>
        <w:rPr>
          <w:rFonts w:ascii="Times New Roman"/>
          <w:b w:val="false"/>
          <w:i w:val="false"/>
          <w:color w:val="000000"/>
          <w:sz w:val="28"/>
        </w:rPr>
        <w:t>
      </w:t>
      </w:r>
      <w:r>
        <w:rPr>
          <w:rFonts w:ascii="Times New Roman"/>
          <w:b w:val="false"/>
          <w:i w:val="false"/>
          <w:color w:val="000000"/>
          <w:sz w:val="28"/>
        </w:rPr>
        <w:t>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В каких мерах содействия занятости Вы можете принять участие: </w:t>
      </w:r>
      <w:r>
        <w:br/>
      </w:r>
      <w:r>
        <w:rPr>
          <w:rFonts w:ascii="Times New Roman"/>
          <w:b w:val="false"/>
          <w:i w:val="false"/>
          <w:color w:val="000000"/>
          <w:sz w:val="28"/>
        </w:rPr>
        <w:t>
      </w:t>
      </w:r>
      <w:r>
        <w:rPr>
          <w:rFonts w:ascii="Times New Roman"/>
          <w:b w:val="false"/>
          <w:i w:val="false"/>
          <w:color w:val="000000"/>
          <w:sz w:val="28"/>
        </w:rPr>
        <w:t>трудоустройство на имеющиеся вакансии;</w:t>
      </w:r>
      <w:r>
        <w:br/>
      </w:r>
      <w:r>
        <w:rPr>
          <w:rFonts w:ascii="Times New Roman"/>
          <w:b w:val="false"/>
          <w:i w:val="false"/>
          <w:color w:val="000000"/>
          <w:sz w:val="28"/>
        </w:rPr>
        <w:t>
      </w:t>
      </w:r>
      <w:r>
        <w:rPr>
          <w:rFonts w:ascii="Times New Roman"/>
          <w:b w:val="false"/>
          <w:i w:val="false"/>
          <w:color w:val="000000"/>
          <w:sz w:val="28"/>
        </w:rPr>
        <w:t>трудоустройство на рабочие места в рамках реализуемых инфраструктурных проектов;</w:t>
      </w:r>
      <w:r>
        <w:br/>
      </w:r>
      <w:r>
        <w:rPr>
          <w:rFonts w:ascii="Times New Roman"/>
          <w:b w:val="false"/>
          <w:i w:val="false"/>
          <w:color w:val="000000"/>
          <w:sz w:val="28"/>
        </w:rPr>
        <w:t>
      </w:t>
      </w:r>
      <w:r>
        <w:rPr>
          <w:rFonts w:ascii="Times New Roman"/>
          <w:b w:val="false"/>
          <w:i w:val="false"/>
          <w:color w:val="000000"/>
          <w:sz w:val="28"/>
        </w:rPr>
        <w:t>микрокредитование;</w:t>
      </w:r>
      <w:r>
        <w:br/>
      </w:r>
      <w:r>
        <w:rPr>
          <w:rFonts w:ascii="Times New Roman"/>
          <w:b w:val="false"/>
          <w:i w:val="false"/>
          <w:color w:val="000000"/>
          <w:sz w:val="28"/>
        </w:rPr>
        <w:t>
      </w:t>
      </w:r>
      <w:r>
        <w:rPr>
          <w:rFonts w:ascii="Times New Roman"/>
          <w:b w:val="false"/>
          <w:i w:val="false"/>
          <w:color w:val="000000"/>
          <w:sz w:val="28"/>
        </w:rPr>
        <w:t>профессиональное обучение (подготовка, переподготовка, повышение квалификации);</w:t>
      </w:r>
      <w:r>
        <w:br/>
      </w:r>
      <w:r>
        <w:rPr>
          <w:rFonts w:ascii="Times New Roman"/>
          <w:b w:val="false"/>
          <w:i w:val="false"/>
          <w:color w:val="000000"/>
          <w:sz w:val="28"/>
        </w:rPr>
        <w:t>
      </w:t>
      </w:r>
      <w:r>
        <w:rPr>
          <w:rFonts w:ascii="Times New Roman"/>
          <w:b w:val="false"/>
          <w:i w:val="false"/>
          <w:color w:val="000000"/>
          <w:sz w:val="28"/>
        </w:rPr>
        <w:t>трудоустройство на социальное рабочее место;</w:t>
      </w:r>
      <w:r>
        <w:br/>
      </w:r>
      <w:r>
        <w:rPr>
          <w:rFonts w:ascii="Times New Roman"/>
          <w:b w:val="false"/>
          <w:i w:val="false"/>
          <w:color w:val="000000"/>
          <w:sz w:val="28"/>
        </w:rPr>
        <w:t>
      </w:t>
      </w:r>
      <w:r>
        <w:rPr>
          <w:rFonts w:ascii="Times New Roman"/>
          <w:b w:val="false"/>
          <w:i w:val="false"/>
          <w:color w:val="000000"/>
          <w:sz w:val="28"/>
        </w:rPr>
        <w:t>участие в "Молодежной практике";</w:t>
      </w:r>
      <w:r>
        <w:br/>
      </w:r>
      <w:r>
        <w:rPr>
          <w:rFonts w:ascii="Times New Roman"/>
          <w:b w:val="false"/>
          <w:i w:val="false"/>
          <w:color w:val="000000"/>
          <w:sz w:val="28"/>
        </w:rPr>
        <w:t>
      </w:t>
      </w:r>
      <w:r>
        <w:rPr>
          <w:rFonts w:ascii="Times New Roman"/>
          <w:b w:val="false"/>
          <w:i w:val="false"/>
          <w:color w:val="000000"/>
          <w:sz w:val="28"/>
        </w:rPr>
        <w:t>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w:t>
      </w:r>
      <w:r>
        <w:rPr>
          <w:rFonts w:ascii="Times New Roman"/>
          <w:b w:val="false"/>
          <w:i w:val="false"/>
          <w:color w:val="000000"/>
          <w:sz w:val="28"/>
        </w:rPr>
        <w:t>общественные работы.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                  ____________________            __________</w:t>
      </w:r>
      <w:r>
        <w:br/>
      </w:r>
      <w:r>
        <w:rPr>
          <w:rFonts w:ascii="Times New Roman"/>
          <w:b w:val="false"/>
          <w:i w:val="false"/>
          <w:color w:val="000000"/>
          <w:sz w:val="28"/>
        </w:rPr>
        <w:t>
      </w:t>
      </w:r>
      <w:r>
        <w:rPr>
          <w:rFonts w:ascii="Times New Roman"/>
          <w:b w:val="false"/>
          <w:i w:val="false"/>
          <w:color w:val="000000"/>
          <w:sz w:val="28"/>
        </w:rPr>
        <w:t xml:space="preserve"> (дата)                        (Ф.И.О.)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 оказания социальной помощи, установления размеров и определения перечня отдельных категорий нуждающихся граждан района Шал акына</w:t>
            </w:r>
          </w:p>
        </w:tc>
      </w:tr>
    </w:tbl>
    <w:bookmarkStart w:name="z321" w:id="20"/>
    <w:p>
      <w:pPr>
        <w:spacing w:after="0"/>
        <w:ind w:left="0"/>
        <w:jc w:val="left"/>
      </w:pPr>
      <w:r>
        <w:rPr>
          <w:rFonts w:ascii="Times New Roman"/>
          <w:b/>
          <w:i w:val="false"/>
          <w:color w:val="000000"/>
        </w:rPr>
        <w:t xml:space="preserve"> ИНДИВИДУАЛЬНЫЙ ПЛАН</w:t>
      </w:r>
      <w:r>
        <w:br/>
      </w:r>
      <w:r>
        <w:rPr>
          <w:rFonts w:ascii="Times New Roman"/>
          <w:b/>
          <w:i w:val="false"/>
          <w:color w:val="000000"/>
        </w:rPr>
        <w:t>помощи семье</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Уполномоченный орган 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Получатель помощи: 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(Ф.И.О. (при его наличии), адрес проживания)</w:t>
      </w:r>
      <w:r>
        <w:br/>
      </w:r>
      <w:r>
        <w:rPr>
          <w:rFonts w:ascii="Times New Roman"/>
          <w:b w:val="false"/>
          <w:i w:val="false"/>
          <w:color w:val="000000"/>
          <w:sz w:val="28"/>
        </w:rPr>
        <w:t>
      </w:t>
      </w:r>
      <w:r>
        <w:rPr>
          <w:rFonts w:ascii="Times New Roman"/>
          <w:b w:val="false"/>
          <w:i w:val="false"/>
          <w:color w:val="000000"/>
          <w:sz w:val="28"/>
        </w:rPr>
        <w:t>Дата начала действия контракта ________________________________________</w:t>
      </w:r>
      <w:r>
        <w:br/>
      </w:r>
      <w:r>
        <w:rPr>
          <w:rFonts w:ascii="Times New Roman"/>
          <w:b w:val="false"/>
          <w:i w:val="false"/>
          <w:color w:val="000000"/>
          <w:sz w:val="28"/>
        </w:rPr>
        <w:t>
      </w:t>
      </w:r>
      <w:r>
        <w:rPr>
          <w:rFonts w:ascii="Times New Roman"/>
          <w:b w:val="false"/>
          <w:i w:val="false"/>
          <w:color w:val="000000"/>
          <w:sz w:val="28"/>
        </w:rPr>
        <w:t>Дата окончания действия контракта ___________________________________</w:t>
      </w:r>
      <w:r>
        <w:br/>
      </w:r>
      <w:r>
        <w:rPr>
          <w:rFonts w:ascii="Times New Roman"/>
          <w:b w:val="false"/>
          <w:i w:val="false"/>
          <w:color w:val="000000"/>
          <w:sz w:val="28"/>
        </w:rPr>
        <w:t>
      </w:t>
      </w:r>
      <w:r>
        <w:rPr>
          <w:rFonts w:ascii="Times New Roman"/>
          <w:b w:val="false"/>
          <w:i w:val="false"/>
          <w:color w:val="000000"/>
          <w:sz w:val="28"/>
        </w:rPr>
        <w:t>Необходимые действия: _____________________________________________</w:t>
      </w:r>
      <w:r>
        <w:br/>
      </w:r>
      <w:r>
        <w:rPr>
          <w:rFonts w:ascii="Times New Roman"/>
          <w:b w:val="false"/>
          <w:i w:val="false"/>
          <w:color w:val="000000"/>
          <w:sz w:val="28"/>
        </w:rPr>
        <w:t>
      </w:t>
      </w:r>
      <w:r>
        <w:rPr>
          <w:rFonts w:ascii="Times New Roman"/>
          <w:b w:val="false"/>
          <w:i w:val="false"/>
          <w:color w:val="000000"/>
          <w:sz w:val="28"/>
        </w:rPr>
        <w:t>1. План мероприятий помощи для выхода семьи из трудной жизненной ситуации на (указать месяц) ______ 20 год и предоставлению отчетности за (указать месяц) _________ 20 год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2074"/>
        <w:gridCol w:w="682"/>
        <w:gridCol w:w="682"/>
        <w:gridCol w:w="682"/>
        <w:gridCol w:w="3598"/>
        <w:gridCol w:w="2206"/>
        <w:gridCol w:w="1314"/>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(при его наличии)</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w:t>
            </w:r>
            <w:r>
              <w:br/>
            </w:r>
            <w:r>
              <w:rPr>
                <w:rFonts w:ascii="Times New Roman"/>
                <w:b w:val="false"/>
                <w:i w:val="false"/>
                <w:color w:val="000000"/>
                <w:sz w:val="20"/>
              </w:rPr>
              <w:t>исполнения</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Ответственный специалист</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 (учреждение), предоставляющее помощь, услуги</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Отметка о выполнении с указанием даты</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w:t>
            </w:r>
            <w:r>
              <w:br/>
            </w:r>
            <w:r>
              <w:rPr>
                <w:rFonts w:ascii="Times New Roman"/>
                <w:b w:val="false"/>
                <w:i w:val="false"/>
                <w:color w:val="000000"/>
                <w:sz w:val="20"/>
              </w:rPr>
              <w:t>(оценка)</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Контрольное заключение специалиста уполномоченного органа, осуществляющего сопровождение контракта, по проведенным мероприятиям:</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Необходимое взаимодействие:</w:t>
      </w:r>
      <w:r>
        <w:br/>
      </w:r>
      <w:r>
        <w:rPr>
          <w:rFonts w:ascii="Times New Roman"/>
          <w:b w:val="false"/>
          <w:i w:val="false"/>
          <w:color w:val="000000"/>
          <w:sz w:val="28"/>
        </w:rPr>
        <w:t xml:space="preserve"> - с органом службы занятости _______________________________________</w:t>
      </w:r>
      <w:r>
        <w:br/>
      </w:r>
      <w:r>
        <w:rPr>
          <w:rFonts w:ascii="Times New Roman"/>
          <w:b w:val="false"/>
          <w:i w:val="false"/>
          <w:color w:val="000000"/>
          <w:sz w:val="28"/>
        </w:rPr>
        <w:t xml:space="preserve"> - с органом здравоохранения ________________________________________</w:t>
      </w:r>
      <w:r>
        <w:br/>
      </w:r>
      <w:r>
        <w:rPr>
          <w:rFonts w:ascii="Times New Roman"/>
          <w:b w:val="false"/>
          <w:i w:val="false"/>
          <w:color w:val="000000"/>
          <w:sz w:val="28"/>
        </w:rPr>
        <w:t xml:space="preserve"> - другие контакты 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Подпись специалиста</w:t>
      </w:r>
      <w:r>
        <w:br/>
      </w:r>
      <w:r>
        <w:rPr>
          <w:rFonts w:ascii="Times New Roman"/>
          <w:b w:val="false"/>
          <w:i w:val="false"/>
          <w:color w:val="000000"/>
          <w:sz w:val="28"/>
        </w:rPr>
        <w:t>
      </w:t>
      </w:r>
      <w:r>
        <w:rPr>
          <w:rFonts w:ascii="Times New Roman"/>
          <w:b w:val="false"/>
          <w:i w:val="false"/>
          <w:color w:val="000000"/>
          <w:sz w:val="28"/>
        </w:rPr>
        <w:t xml:space="preserve">уполномоченного органа </w:t>
      </w:r>
      <w:r>
        <w:br/>
      </w:r>
      <w:r>
        <w:rPr>
          <w:rFonts w:ascii="Times New Roman"/>
          <w:b w:val="false"/>
          <w:i w:val="false"/>
          <w:color w:val="000000"/>
          <w:sz w:val="28"/>
        </w:rPr>
        <w:t>
      </w:t>
      </w:r>
      <w:r>
        <w:rPr>
          <w:rFonts w:ascii="Times New Roman"/>
          <w:b w:val="false"/>
          <w:i w:val="false"/>
          <w:color w:val="000000"/>
          <w:sz w:val="28"/>
        </w:rPr>
        <w:t>__________________________ Дата _________________</w:t>
      </w:r>
      <w:r>
        <w:br/>
      </w:r>
      <w:r>
        <w:rPr>
          <w:rFonts w:ascii="Times New Roman"/>
          <w:b w:val="false"/>
          <w:i w:val="false"/>
          <w:color w:val="000000"/>
          <w:sz w:val="28"/>
        </w:rPr>
        <w:t>
      </w:t>
      </w:r>
      <w:r>
        <w:rPr>
          <w:rFonts w:ascii="Times New Roman"/>
          <w:b w:val="false"/>
          <w:i w:val="false"/>
          <w:color w:val="000000"/>
          <w:sz w:val="28"/>
        </w:rPr>
        <w:t>(Число этапов зависит от конкретной ситуации в семье и программы адаптации)</w:t>
      </w:r>
      <w:r>
        <w:br/>
      </w:r>
      <w:r>
        <w:rPr>
          <w:rFonts w:ascii="Times New Roman"/>
          <w:b w:val="false"/>
          <w:i w:val="false"/>
          <w:color w:val="000000"/>
          <w:sz w:val="28"/>
        </w:rPr>
        <w:t>
      </w:t>
      </w:r>
      <w:r>
        <w:rPr>
          <w:rFonts w:ascii="Times New Roman"/>
          <w:b w:val="false"/>
          <w:i w:val="false"/>
          <w:color w:val="000000"/>
          <w:sz w:val="28"/>
        </w:rPr>
        <w:t xml:space="preserve">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780"/>
        <w:gridCol w:w="8740"/>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Ежемесячное пособие</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Единовременная выплата</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виды помощи, реализуемые за счет местного бюджета</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В случае единовременной выплаты:</w:t>
      </w:r>
      <w:r>
        <w:br/>
      </w:r>
      <w:r>
        <w:rPr>
          <w:rFonts w:ascii="Times New Roman"/>
          <w:b w:val="false"/>
          <w:i w:val="false"/>
          <w:color w:val="000000"/>
          <w:sz w:val="28"/>
        </w:rPr>
        <w:t>
      </w:t>
      </w:r>
      <w:r>
        <w:rPr>
          <w:rFonts w:ascii="Times New Roman"/>
          <w:b w:val="false"/>
          <w:i w:val="false"/>
          <w:color w:val="000000"/>
          <w:sz w:val="28"/>
        </w:rPr>
        <w:t xml:space="preserve"> 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приобретенной техники, оборудования и других</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4495"/>
        <w:gridCol w:w="4496"/>
      </w:tblGrid>
      <w:tr>
        <w:trPr>
          <w:trHeight w:val="30" w:hRule="atLeast"/>
        </w:trPr>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заключения контракта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 окончании срока действия контракта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учетом размера СП</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размера СП</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Заключение об эффективности проведенных мероприятий</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w:t>
      </w:r>
      <w:r>
        <w:rPr>
          <w:rFonts w:ascii="Times New Roman"/>
          <w:b w:val="false"/>
          <w:i w:val="false"/>
          <w:color w:val="000000"/>
          <w:sz w:val="28"/>
        </w:rPr>
        <w:t>"__" _________________ 20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 оказания социальной помощи, установления размеров и определения перечня отдельных категорий нуждающихся граждан района Шал акына</w:t>
            </w:r>
          </w:p>
        </w:tc>
      </w:tr>
    </w:tbl>
    <w:bookmarkStart w:name="z359" w:id="21"/>
    <w:p>
      <w:pPr>
        <w:spacing w:after="0"/>
        <w:ind w:left="0"/>
        <w:jc w:val="left"/>
      </w:pPr>
      <w:r>
        <w:rPr>
          <w:rFonts w:ascii="Times New Roman"/>
          <w:b/>
          <w:i w:val="false"/>
          <w:color w:val="000000"/>
        </w:rPr>
        <w:t xml:space="preserve"> Социальный контракт активизации семьи</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 № ___ "____"_______________ 20____ год</w:t>
      </w:r>
      <w:r>
        <w:br/>
      </w:r>
      <w:r>
        <w:rPr>
          <w:rFonts w:ascii="Times New Roman"/>
          <w:b w:val="false"/>
          <w:i w:val="false"/>
          <w:color w:val="000000"/>
          <w:sz w:val="28"/>
        </w:rPr>
        <w:t xml:space="preserve"> (место заключения)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 (наименование уполномоченного органа)</w:t>
      </w:r>
      <w:r>
        <w:br/>
      </w:r>
      <w:r>
        <w:rPr>
          <w:rFonts w:ascii="Times New Roman"/>
          <w:b w:val="false"/>
          <w:i w:val="false"/>
          <w:color w:val="000000"/>
          <w:sz w:val="28"/>
        </w:rPr>
        <w:t>
      </w:t>
      </w:r>
      <w:r>
        <w:rPr>
          <w:rFonts w:ascii="Times New Roman"/>
          <w:b w:val="false"/>
          <w:i w:val="false"/>
          <w:color w:val="000000"/>
          <w:sz w:val="28"/>
        </w:rPr>
        <w:t>в лице, ______________________________________________________________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(занимаемая должность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именуемый в дальнейшем "Отдел занятости и социальных программ", с одной стороны, и гражданин (гражданка) ______________________________________,</w:t>
      </w:r>
      <w:r>
        <w:br/>
      </w:r>
      <w:r>
        <w:rPr>
          <w:rFonts w:ascii="Times New Roman"/>
          <w:b w:val="false"/>
          <w:i w:val="false"/>
          <w:color w:val="000000"/>
          <w:sz w:val="28"/>
        </w:rPr>
        <w:t>(фамилия, имя, отчество (при его наличии), наименование документа,</w:t>
      </w:r>
      <w:r>
        <w:br/>
      </w:r>
      <w:r>
        <w:rPr>
          <w:rFonts w:ascii="Times New Roman"/>
          <w:b w:val="false"/>
          <w:i w:val="false"/>
          <w:color w:val="000000"/>
          <w:sz w:val="28"/>
        </w:rPr>
        <w:t>удостоверяющего личность, индивидуальный идентификационный номер, серия, номер документа, кем и когда выдан)</w:t>
      </w:r>
      <w:r>
        <w:br/>
      </w:r>
      <w:r>
        <w:rPr>
          <w:rFonts w:ascii="Times New Roman"/>
          <w:b w:val="false"/>
          <w:i w:val="false"/>
          <w:color w:val="000000"/>
          <w:sz w:val="28"/>
        </w:rPr>
        <w:t>
      </w:t>
      </w:r>
      <w:r>
        <w:rPr>
          <w:rFonts w:ascii="Times New Roman"/>
          <w:b w:val="false"/>
          <w:i w:val="false"/>
          <w:color w:val="000000"/>
          <w:sz w:val="28"/>
        </w:rPr>
        <w:t>выступающий(ая) от лица семьи – заявителя на получение обусловленной социальной помощи на основе социального контракта активизации семьи и проживающий(ая) по адресу _________________________________________________________________, именуемый(ая) в дальнейшем "заявитель", с другой стороны, заключили настоящий социальный контракт активизации семьи (далее - контракт) на получение социальной помощи о нижеследующем:</w:t>
      </w:r>
      <w:r>
        <w:br/>
      </w:r>
      <w:r>
        <w:rPr>
          <w:rFonts w:ascii="Times New Roman"/>
          <w:b w:val="false"/>
          <w:i w:val="false"/>
          <w:color w:val="000000"/>
          <w:sz w:val="28"/>
        </w:rPr>
        <w:t>
</w:t>
      </w:r>
    </w:p>
    <w:bookmarkStart w:name="z365" w:id="22"/>
    <w:p>
      <w:pPr>
        <w:spacing w:after="0"/>
        <w:ind w:left="0"/>
        <w:jc w:val="left"/>
      </w:pPr>
      <w:r>
        <w:rPr>
          <w:rFonts w:ascii="Times New Roman"/>
          <w:b/>
          <w:i w:val="false"/>
          <w:color w:val="000000"/>
        </w:rPr>
        <w:t xml:space="preserve"> 1. Предмет контракта</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Предметом контракта является комплекс мероприятий, направленных на выход семьи (лица) из трудной жизненной ситуации, осуществляемый отделом занятости и социальных программ и семьей (лицом). </w:t>
      </w:r>
      <w:r>
        <w:br/>
      </w:r>
      <w:r>
        <w:rPr>
          <w:rFonts w:ascii="Times New Roman"/>
          <w:b w:val="false"/>
          <w:i w:val="false"/>
          <w:color w:val="000000"/>
          <w:sz w:val="28"/>
        </w:rPr>
        <w:t>
</w:t>
      </w:r>
    </w:p>
    <w:bookmarkStart w:name="z367" w:id="23"/>
    <w:p>
      <w:pPr>
        <w:spacing w:after="0"/>
        <w:ind w:left="0"/>
        <w:jc w:val="left"/>
      </w:pPr>
      <w:r>
        <w:rPr>
          <w:rFonts w:ascii="Times New Roman"/>
          <w:b/>
          <w:i w:val="false"/>
          <w:color w:val="000000"/>
        </w:rPr>
        <w:t xml:space="preserve"> 2. Обязанности сторон контракта</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2.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1) выплачивает заявителю и (или) членам его (ее) семьи обусловленную социальную помощь при условии участия трудоспособных членов семьи в государственных мерах содействия занятости на _____ членов семьи: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(фамилия, имя, отчество (при его наличии) членов семьи)</w:t>
      </w:r>
      <w:r>
        <w:br/>
      </w:r>
      <w:r>
        <w:rPr>
          <w:rFonts w:ascii="Times New Roman"/>
          <w:b w:val="false"/>
          <w:i w:val="false"/>
          <w:color w:val="000000"/>
          <w:sz w:val="28"/>
        </w:rPr>
        <w:t>ежемесячно в размере___________ (____________________________________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 тенге</w:t>
      </w:r>
      <w:r>
        <w:br/>
      </w:r>
      <w:r>
        <w:rPr>
          <w:rFonts w:ascii="Times New Roman"/>
          <w:b w:val="false"/>
          <w:i w:val="false"/>
          <w:color w:val="000000"/>
          <w:sz w:val="28"/>
        </w:rPr>
        <w:t>
      </w:t>
      </w:r>
      <w:r>
        <w:rPr>
          <w:rFonts w:ascii="Times New Roman"/>
          <w:b w:val="false"/>
          <w:i w:val="false"/>
          <w:color w:val="000000"/>
          <w:sz w:val="28"/>
        </w:rPr>
        <w:t>(сумма прописью)</w:t>
      </w:r>
      <w:r>
        <w:br/>
      </w:r>
      <w:r>
        <w:rPr>
          <w:rFonts w:ascii="Times New Roman"/>
          <w:b w:val="false"/>
          <w:i w:val="false"/>
          <w:color w:val="000000"/>
          <w:sz w:val="28"/>
        </w:rPr>
        <w:t>за период с _________________________ по ________________________ и (или)</w:t>
      </w:r>
      <w:r>
        <w:br/>
      </w:r>
      <w:r>
        <w:rPr>
          <w:rFonts w:ascii="Times New Roman"/>
          <w:b w:val="false"/>
          <w:i w:val="false"/>
          <w:color w:val="000000"/>
          <w:sz w:val="28"/>
        </w:rPr>
        <w:t>единовременно в размере ___________ (__________________________________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____________________________________________________________________)(сумма прописью)</w:t>
      </w:r>
      <w:r>
        <w:br/>
      </w:r>
      <w:r>
        <w:rPr>
          <w:rFonts w:ascii="Times New Roman"/>
          <w:b w:val="false"/>
          <w:i w:val="false"/>
          <w:color w:val="000000"/>
          <w:sz w:val="28"/>
        </w:rPr>
        <w:t>тенге на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(развитие личного подсобного хозяйства (покупка домашнего скота, птицы и другое), организацию индивидуальной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 </w:t>
      </w:r>
      <w:r>
        <w:br/>
      </w:r>
      <w:r>
        <w:rPr>
          <w:rFonts w:ascii="Times New Roman"/>
          <w:b w:val="false"/>
          <w:i w:val="false"/>
          <w:color w:val="000000"/>
          <w:sz w:val="28"/>
        </w:rPr>
        <w:t>
      </w:t>
      </w:r>
      <w:r>
        <w:rPr>
          <w:rFonts w:ascii="Times New Roman"/>
          <w:b w:val="false"/>
          <w:i w:val="false"/>
          <w:color w:val="000000"/>
          <w:sz w:val="28"/>
        </w:rPr>
        <w:t xml:space="preserve"> 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w:t>
      </w:r>
      <w:r>
        <w:rPr>
          <w:rFonts w:ascii="Times New Roman"/>
          <w:b w:val="false"/>
          <w:i w:val="false"/>
          <w:color w:val="000000"/>
          <w:sz w:val="28"/>
        </w:rPr>
        <w:t>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w:t>
      </w:r>
      <w:r>
        <w:rPr>
          <w:rFonts w:ascii="Times New Roman"/>
          <w:b w:val="false"/>
          <w:i w:val="false"/>
          <w:color w:val="000000"/>
          <w:sz w:val="28"/>
        </w:rPr>
        <w:t>5) проводит ежеквартальный мониторинг выполнения заявителем и (или) членами его (ее) семьи обязательств контракта по выполнению Индивидуального плана.</w:t>
      </w:r>
      <w:r>
        <w:br/>
      </w:r>
      <w:r>
        <w:rPr>
          <w:rFonts w:ascii="Times New Roman"/>
          <w:b w:val="false"/>
          <w:i w:val="false"/>
          <w:color w:val="000000"/>
          <w:sz w:val="28"/>
        </w:rPr>
        <w:t>
      </w:t>
      </w:r>
      <w:r>
        <w:rPr>
          <w:rFonts w:ascii="Times New Roman"/>
          <w:b w:val="false"/>
          <w:i w:val="false"/>
          <w:color w:val="000000"/>
          <w:sz w:val="28"/>
        </w:rPr>
        <w:t>3. Заявитель и (или) члены его семьи:</w:t>
      </w:r>
      <w:r>
        <w:br/>
      </w:r>
      <w:r>
        <w:rPr>
          <w:rFonts w:ascii="Times New Roman"/>
          <w:b w:val="false"/>
          <w:i w:val="false"/>
          <w:color w:val="000000"/>
          <w:sz w:val="28"/>
        </w:rPr>
        <w:t>
      </w:t>
      </w:r>
      <w:r>
        <w:rPr>
          <w:rFonts w:ascii="Times New Roman"/>
          <w:b w:val="false"/>
          <w:i w:val="false"/>
          <w:color w:val="000000"/>
          <w:sz w:val="28"/>
        </w:rPr>
        <w:t>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2) выполняют условия социального(ых) контракта(ов), заключенного(ых) с центром занятости; </w:t>
      </w:r>
      <w:r>
        <w:br/>
      </w:r>
      <w:r>
        <w:rPr>
          <w:rFonts w:ascii="Times New Roman"/>
          <w:b w:val="false"/>
          <w:i w:val="false"/>
          <w:color w:val="000000"/>
          <w:sz w:val="28"/>
        </w:rPr>
        <w:t>
      </w:t>
      </w:r>
      <w:r>
        <w:rPr>
          <w:rFonts w:ascii="Times New Roman"/>
          <w:b w:val="false"/>
          <w:i w:val="false"/>
          <w:color w:val="000000"/>
          <w:sz w:val="28"/>
        </w:rPr>
        <w:t>3) в результате участия в государственных мерах содействие занятости трудоустраиваются на предложенное место работы центром занятости и (или) отделом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4) проходят скрининговые осмотры, лечение при наличии социально-значимых заболевании (алкоголизм, наркомания, туберкулез), а также при беременности своевременно становятся на учет в женскую консультацию до 12 недели беременности и наблюдение в течение всего периода беременности; </w:t>
      </w:r>
      <w:r>
        <w:br/>
      </w:r>
      <w:r>
        <w:rPr>
          <w:rFonts w:ascii="Times New Roman"/>
          <w:b w:val="false"/>
          <w:i w:val="false"/>
          <w:color w:val="000000"/>
          <w:sz w:val="28"/>
        </w:rPr>
        <w:t>
      </w:t>
      </w:r>
      <w:r>
        <w:rPr>
          <w:rFonts w:ascii="Times New Roman"/>
          <w:b w:val="false"/>
          <w:i w:val="false"/>
          <w:color w:val="000000"/>
          <w:sz w:val="28"/>
        </w:rPr>
        <w:t>5) предоставляют в отдел занятости и социальных программ информацию о наступлении обстоятельств, влияющих на назначение социальной помощи на контрактной основе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w:t>
      </w:r>
      <w:r>
        <w:rPr>
          <w:rFonts w:ascii="Times New Roman"/>
          <w:b w:val="false"/>
          <w:i w:val="false"/>
          <w:color w:val="000000"/>
          <w:sz w:val="28"/>
        </w:rPr>
        <w:t xml:space="preserve">7) в случае выявления представления недостоверных сведений, повлекших за собой незаконное назначение социальной помощи на контрактной основе в добровольном порядке возвращают денежные средства, полученные неправомерно; </w:t>
      </w:r>
      <w:r>
        <w:br/>
      </w:r>
      <w:r>
        <w:rPr>
          <w:rFonts w:ascii="Times New Roman"/>
          <w:b w:val="false"/>
          <w:i w:val="false"/>
          <w:color w:val="000000"/>
          <w:sz w:val="28"/>
        </w:rPr>
        <w:t>
      </w:t>
      </w:r>
      <w:r>
        <w:rPr>
          <w:rFonts w:ascii="Times New Roman"/>
          <w:b w:val="false"/>
          <w:i w:val="false"/>
          <w:color w:val="000000"/>
          <w:sz w:val="28"/>
        </w:rPr>
        <w:t>8) взаимодействуют с отделом занятости и социальных программ, акимом села (по согласованию с отделом занятости и социальных программ, акимом села), осуществляющим сопровождение контракта, регулярно представляют все сведения о ходе исполнения контракта.</w:t>
      </w:r>
      <w:r>
        <w:br/>
      </w:r>
      <w:r>
        <w:rPr>
          <w:rFonts w:ascii="Times New Roman"/>
          <w:b w:val="false"/>
          <w:i w:val="false"/>
          <w:color w:val="000000"/>
          <w:sz w:val="28"/>
        </w:rPr>
        <w:t>
</w:t>
      </w:r>
    </w:p>
    <w:bookmarkStart w:name="z388" w:id="24"/>
    <w:p>
      <w:pPr>
        <w:spacing w:after="0"/>
        <w:ind w:left="0"/>
        <w:jc w:val="left"/>
      </w:pPr>
      <w:r>
        <w:rPr>
          <w:rFonts w:ascii="Times New Roman"/>
          <w:b/>
          <w:i w:val="false"/>
          <w:color w:val="000000"/>
        </w:rPr>
        <w:t xml:space="preserve"> 3. Права сторон</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Отдел занятости и социальных программ: </w:t>
      </w:r>
      <w:r>
        <w:br/>
      </w:r>
      <w:r>
        <w:rPr>
          <w:rFonts w:ascii="Times New Roman"/>
          <w:b w:val="false"/>
          <w:i w:val="false"/>
          <w:color w:val="000000"/>
          <w:sz w:val="28"/>
        </w:rPr>
        <w:t>
      </w:t>
      </w:r>
      <w:r>
        <w:rPr>
          <w:rFonts w:ascii="Times New Roman"/>
          <w:b w:val="false"/>
          <w:i w:val="false"/>
          <w:color w:val="000000"/>
          <w:sz w:val="28"/>
        </w:rPr>
        <w:t xml:space="preserve">1) запрашивает у третьих лиц (предприятий, налоговых органов и других организаций) дополнительные сведения о доходах и имуществе семьи (лица) и членов его семьи для их проверки и определения нуждаемости; </w:t>
      </w:r>
      <w:r>
        <w:br/>
      </w:r>
      <w:r>
        <w:rPr>
          <w:rFonts w:ascii="Times New Roman"/>
          <w:b w:val="false"/>
          <w:i w:val="false"/>
          <w:color w:val="000000"/>
          <w:sz w:val="28"/>
        </w:rPr>
        <w:t>
      </w:t>
      </w:r>
      <w:r>
        <w:rPr>
          <w:rFonts w:ascii="Times New Roman"/>
          <w:b w:val="false"/>
          <w:i w:val="false"/>
          <w:color w:val="000000"/>
          <w:sz w:val="28"/>
        </w:rPr>
        <w:t>2) проверяет материальное положение семьи (лица);</w:t>
      </w:r>
      <w:r>
        <w:br/>
      </w:r>
      <w:r>
        <w:rPr>
          <w:rFonts w:ascii="Times New Roman"/>
          <w:b w:val="false"/>
          <w:i w:val="false"/>
          <w:color w:val="000000"/>
          <w:sz w:val="28"/>
        </w:rPr>
        <w:t>
      </w:t>
      </w:r>
      <w:r>
        <w:rPr>
          <w:rFonts w:ascii="Times New Roman"/>
          <w:b w:val="false"/>
          <w:i w:val="false"/>
          <w:color w:val="000000"/>
          <w:sz w:val="28"/>
        </w:rPr>
        <w:t>3) использует полученную информацию при решении вопроса о назначении (отказе в назначении) обусловленной социальной помощи на контрактной основе;</w:t>
      </w:r>
      <w:r>
        <w:br/>
      </w:r>
      <w:r>
        <w:rPr>
          <w:rFonts w:ascii="Times New Roman"/>
          <w:b w:val="false"/>
          <w:i w:val="false"/>
          <w:color w:val="000000"/>
          <w:sz w:val="28"/>
        </w:rPr>
        <w:t>
      </w:t>
      </w:r>
      <w:r>
        <w:rPr>
          <w:rFonts w:ascii="Times New Roman"/>
          <w:b w:val="false"/>
          <w:i w:val="false"/>
          <w:color w:val="000000"/>
          <w:sz w:val="28"/>
        </w:rPr>
        <w:t>4) прекращает выплату обусловленной социальной помощи на контрактной основе, если семья (лицо)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
      </w:t>
      </w:r>
      <w:r>
        <w:rPr>
          <w:rFonts w:ascii="Times New Roman"/>
          <w:b w:val="false"/>
          <w:i w:val="false"/>
          <w:color w:val="000000"/>
          <w:sz w:val="28"/>
        </w:rPr>
        <w:t xml:space="preserve">5) требует своевременного и надлежащего исполнения контракта; </w:t>
      </w:r>
      <w:r>
        <w:br/>
      </w:r>
      <w:r>
        <w:rPr>
          <w:rFonts w:ascii="Times New Roman"/>
          <w:b w:val="false"/>
          <w:i w:val="false"/>
          <w:color w:val="000000"/>
          <w:sz w:val="28"/>
        </w:rPr>
        <w:t>
      </w:t>
      </w:r>
      <w:r>
        <w:rPr>
          <w:rFonts w:ascii="Times New Roman"/>
          <w:b w:val="false"/>
          <w:i w:val="false"/>
          <w:color w:val="000000"/>
          <w:sz w:val="28"/>
        </w:rPr>
        <w:t>6) решает иные вопросы в рамках контракта.</w:t>
      </w:r>
      <w:r>
        <w:br/>
      </w:r>
      <w:r>
        <w:rPr>
          <w:rFonts w:ascii="Times New Roman"/>
          <w:b w:val="false"/>
          <w:i w:val="false"/>
          <w:color w:val="000000"/>
          <w:sz w:val="28"/>
        </w:rPr>
        <w:t>
      </w:t>
      </w:r>
      <w:r>
        <w:rPr>
          <w:rFonts w:ascii="Times New Roman"/>
          <w:b w:val="false"/>
          <w:i w:val="false"/>
          <w:color w:val="000000"/>
          <w:sz w:val="28"/>
        </w:rPr>
        <w:t>5. Заявитель:</w:t>
      </w:r>
      <w:r>
        <w:br/>
      </w:r>
      <w:r>
        <w:rPr>
          <w:rFonts w:ascii="Times New Roman"/>
          <w:b w:val="false"/>
          <w:i w:val="false"/>
          <w:color w:val="000000"/>
          <w:sz w:val="28"/>
        </w:rPr>
        <w:t>
      </w:t>
      </w:r>
      <w:r>
        <w:rPr>
          <w:rFonts w:ascii="Times New Roman"/>
          <w:b w:val="false"/>
          <w:i w:val="false"/>
          <w:color w:val="000000"/>
          <w:sz w:val="28"/>
        </w:rPr>
        <w:t>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2) требует своевременного и надлежащего исполнения контракта; </w:t>
      </w:r>
      <w:r>
        <w:br/>
      </w:r>
      <w:r>
        <w:rPr>
          <w:rFonts w:ascii="Times New Roman"/>
          <w:b w:val="false"/>
          <w:i w:val="false"/>
          <w:color w:val="000000"/>
          <w:sz w:val="28"/>
        </w:rPr>
        <w:t>
      </w:t>
      </w:r>
      <w:r>
        <w:rPr>
          <w:rFonts w:ascii="Times New Roman"/>
          <w:b w:val="false"/>
          <w:i w:val="false"/>
          <w:color w:val="000000"/>
          <w:sz w:val="28"/>
        </w:rPr>
        <w:t>3) потребует перерасчета обусловленной социальной помощи на контрактной основе в связи с изменением состава семьи;</w:t>
      </w:r>
      <w:r>
        <w:br/>
      </w:r>
      <w:r>
        <w:rPr>
          <w:rFonts w:ascii="Times New Roman"/>
          <w:b w:val="false"/>
          <w:i w:val="false"/>
          <w:color w:val="000000"/>
          <w:sz w:val="28"/>
        </w:rPr>
        <w:t>
      </w:t>
      </w:r>
      <w:r>
        <w:rPr>
          <w:rFonts w:ascii="Times New Roman"/>
          <w:b w:val="false"/>
          <w:i w:val="false"/>
          <w:color w:val="000000"/>
          <w:sz w:val="28"/>
        </w:rPr>
        <w:t xml:space="preserve">4) получает консультацию и информацию, связанные с выполнением мероприятий Индивидуального плана. </w:t>
      </w:r>
      <w:r>
        <w:br/>
      </w:r>
      <w:r>
        <w:rPr>
          <w:rFonts w:ascii="Times New Roman"/>
          <w:b w:val="false"/>
          <w:i w:val="false"/>
          <w:color w:val="000000"/>
          <w:sz w:val="28"/>
        </w:rPr>
        <w:t>
</w:t>
      </w:r>
    </w:p>
    <w:bookmarkStart w:name="z401" w:id="25"/>
    <w:p>
      <w:pPr>
        <w:spacing w:after="0"/>
        <w:ind w:left="0"/>
        <w:jc w:val="left"/>
      </w:pPr>
      <w:r>
        <w:rPr>
          <w:rFonts w:ascii="Times New Roman"/>
          <w:b/>
          <w:i w:val="false"/>
          <w:color w:val="000000"/>
        </w:rPr>
        <w:t xml:space="preserve"> 4. Ответственность сторон за неисполнение условий контракта</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6. Заявитель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социальной помощи на контрактной основе.</w:t>
      </w:r>
      <w:r>
        <w:br/>
      </w:r>
      <w:r>
        <w:rPr>
          <w:rFonts w:ascii="Times New Roman"/>
          <w:b w:val="false"/>
          <w:i w:val="false"/>
          <w:color w:val="000000"/>
          <w:sz w:val="28"/>
        </w:rPr>
        <w:t>
      </w:t>
      </w:r>
      <w:r>
        <w:rPr>
          <w:rFonts w:ascii="Times New Roman"/>
          <w:b w:val="false"/>
          <w:i w:val="false"/>
          <w:color w:val="000000"/>
          <w:sz w:val="28"/>
        </w:rPr>
        <w:t>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8. Сопровождение и мониторинг настоящего контракта и социального контракта ведут отдел занятости и социальных программ и центр занятости. </w:t>
      </w:r>
      <w:r>
        <w:br/>
      </w:r>
      <w:r>
        <w:rPr>
          <w:rFonts w:ascii="Times New Roman"/>
          <w:b w:val="false"/>
          <w:i w:val="false"/>
          <w:color w:val="000000"/>
          <w:sz w:val="28"/>
        </w:rPr>
        <w:t>
      </w:t>
      </w:r>
      <w:r>
        <w:rPr>
          <w:rFonts w:ascii="Times New Roman"/>
          <w:b w:val="false"/>
          <w:i w:val="false"/>
          <w:color w:val="000000"/>
          <w:sz w:val="28"/>
        </w:rPr>
        <w:t xml:space="preserve">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w:t>
      </w:r>
    </w:p>
    <w:bookmarkStart w:name="z406" w:id="26"/>
    <w:p>
      <w:pPr>
        <w:spacing w:after="0"/>
        <w:ind w:left="0"/>
        <w:jc w:val="left"/>
      </w:pPr>
      <w:r>
        <w:rPr>
          <w:rFonts w:ascii="Times New Roman"/>
          <w:b/>
          <w:i w:val="false"/>
          <w:color w:val="000000"/>
        </w:rPr>
        <w:t xml:space="preserve"> 5. Непредвиденные обстоятельства</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w:t>
      </w:r>
      <w:r>
        <w:rPr>
          <w:rFonts w:ascii="Times New Roman"/>
          <w:b w:val="false"/>
          <w:i w:val="false"/>
          <w:color w:val="000000"/>
          <w:sz w:val="28"/>
        </w:rPr>
        <w:t xml:space="preserve">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 </w:t>
      </w:r>
      <w:r>
        <w:br/>
      </w:r>
      <w:r>
        <w:rPr>
          <w:rFonts w:ascii="Times New Roman"/>
          <w:b w:val="false"/>
          <w:i w:val="false"/>
          <w:color w:val="000000"/>
          <w:sz w:val="28"/>
        </w:rPr>
        <w:t>
      </w:t>
      </w:r>
      <w:r>
        <w:rPr>
          <w:rFonts w:ascii="Times New Roman"/>
          <w:b w:val="false"/>
          <w:i w:val="false"/>
          <w:color w:val="000000"/>
          <w:sz w:val="28"/>
        </w:rPr>
        <w:t xml:space="preserve">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 </w:t>
      </w:r>
      <w:r>
        <w:br/>
      </w:r>
      <w:r>
        <w:rPr>
          <w:rFonts w:ascii="Times New Roman"/>
          <w:b w:val="false"/>
          <w:i w:val="false"/>
          <w:color w:val="000000"/>
          <w:sz w:val="28"/>
        </w:rPr>
        <w:t>
      </w:t>
      </w:r>
      <w:r>
        <w:rPr>
          <w:rFonts w:ascii="Times New Roman"/>
          <w:b w:val="false"/>
          <w:i w:val="false"/>
          <w:color w:val="000000"/>
          <w:sz w:val="28"/>
        </w:rPr>
        <w:t>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____________ (указать период), то стороны вправе расторгнуть настоящий контракт.</w:t>
      </w:r>
      <w:r>
        <w:br/>
      </w:r>
      <w:r>
        <w:rPr>
          <w:rFonts w:ascii="Times New Roman"/>
          <w:b w:val="false"/>
          <w:i w:val="false"/>
          <w:color w:val="000000"/>
          <w:sz w:val="28"/>
        </w:rPr>
        <w:t>
</w:t>
      </w:r>
    </w:p>
    <w:bookmarkStart w:name="z411" w:id="27"/>
    <w:p>
      <w:pPr>
        <w:spacing w:after="0"/>
        <w:ind w:left="0"/>
        <w:jc w:val="left"/>
      </w:pPr>
      <w:r>
        <w:rPr>
          <w:rFonts w:ascii="Times New Roman"/>
          <w:b/>
          <w:i w:val="false"/>
          <w:color w:val="000000"/>
        </w:rPr>
        <w:t xml:space="preserve"> 6. Прочие условия</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14.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w:t>
      </w:r>
      <w:r>
        <w:rPr>
          <w:rFonts w:ascii="Times New Roman"/>
          <w:b w:val="false"/>
          <w:i w:val="false"/>
          <w:color w:val="000000"/>
          <w:sz w:val="28"/>
        </w:rPr>
        <w:t>15. Контракт вступает в силу со дня его подписания и действует по 20____ год.</w:t>
      </w:r>
      <w:r>
        <w:br/>
      </w:r>
      <w:r>
        <w:rPr>
          <w:rFonts w:ascii="Times New Roman"/>
          <w:b w:val="false"/>
          <w:i w:val="false"/>
          <w:color w:val="000000"/>
          <w:sz w:val="28"/>
        </w:rPr>
        <w:t>
      </w:t>
      </w:r>
      <w:r>
        <w:rPr>
          <w:rFonts w:ascii="Times New Roman"/>
          <w:b w:val="false"/>
          <w:i w:val="false"/>
          <w:color w:val="000000"/>
          <w:sz w:val="28"/>
        </w:rPr>
        <w:t>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w:t>
      </w:r>
      <w:r>
        <w:rPr>
          <w:rFonts w:ascii="Times New Roman"/>
          <w:b w:val="false"/>
          <w:i w:val="false"/>
          <w:color w:val="000000"/>
          <w:sz w:val="28"/>
        </w:rPr>
        <w:t xml:space="preserve">17. Настоящий контракт составлен в двух экземплярах, имеющих одинаковую юридическую силу. </w:t>
      </w:r>
      <w:r>
        <w:br/>
      </w:r>
      <w:r>
        <w:rPr>
          <w:rFonts w:ascii="Times New Roman"/>
          <w:b w:val="false"/>
          <w:i w:val="false"/>
          <w:color w:val="000000"/>
          <w:sz w:val="28"/>
        </w:rPr>
        <w:t>
</w:t>
      </w:r>
    </w:p>
    <w:bookmarkStart w:name="z416" w:id="28"/>
    <w:p>
      <w:pPr>
        <w:spacing w:after="0"/>
        <w:ind w:left="0"/>
        <w:jc w:val="left"/>
      </w:pPr>
      <w:r>
        <w:rPr>
          <w:rFonts w:ascii="Times New Roman"/>
          <w:b/>
          <w:i w:val="false"/>
          <w:color w:val="000000"/>
        </w:rPr>
        <w:t xml:space="preserve"> 7. Адреса и реквизиты сторон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2"/>
        <w:gridCol w:w="6738"/>
      </w:tblGrid>
      <w:tr>
        <w:trPr>
          <w:trHeight w:val="30" w:hRule="atLeast"/>
        </w:trPr>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и</w:t>
            </w:r>
            <w:r>
              <w:br/>
            </w:r>
            <w:r>
              <w:rPr>
                <w:rFonts w:ascii="Times New Roman"/>
                <w:b w:val="false"/>
                <w:i w:val="false"/>
                <w:color w:val="000000"/>
                <w:sz w:val="20"/>
              </w:rPr>
              <w:t>социальных программ</w:t>
            </w:r>
            <w:r>
              <w:br/>
            </w:r>
            <w:r>
              <w:rPr>
                <w:rFonts w:ascii="Times New Roman"/>
                <w:b w:val="false"/>
                <w:i w:val="false"/>
                <w:color w:val="000000"/>
                <w:sz w:val="20"/>
              </w:rPr>
              <w:t>
</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 уполномоченного представителя)</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
Место печати</w:t>
            </w: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_________</w:t>
            </w:r>
            <w:r>
              <w:br/>
            </w:r>
            <w:r>
              <w:rPr>
                <w:rFonts w:ascii="Times New Roman"/>
                <w:b w:val="false"/>
                <w:i w:val="false"/>
                <w:color w:val="000000"/>
                <w:sz w:val="20"/>
              </w:rPr>
              <w:t>(подпись)</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