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c626" w14:textId="24ec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30 января 2013 года № 11/73-V "О корректировке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7 марта 2015 года № 40/230-V. Зарегистрировано Департаментом юстиции Южно-Казахстанской области 20 апреля 2015 года № 3148. Утратило силу решением Туркестанского городского маслихата Южно-Казахстанской области от 19 марта 2018 года № 28/1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19.03.2018 № 28/153-VI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30 января 2013 года № 11/73-V "О корректировке базовых ставок земельного налога" (зарегистрировано в Реестре государственной регистрации нормативных правовых актов за № 2245, опубликовано 18 марта 2013 года в газетах "Түркістан", "Туркисто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на казахском языке, текст на русском языке не изменяетс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