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615f" w14:textId="25961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9 апреля 2015 года № 187 "Об утверждении стандартов государственных услуг по вопросам направления на обучение за рубеж, в том числе в рамках международной стипендии "Болашак"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22 января 2016 года № 64. Зарегистрирован в Министерстве юстиции Республики Казахстан 29 февраля 2016 года № 13345. Утратил силу приказом Министра образования и науки Республики Казахстан от 26 мая 2020 года № 222.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образования и науки РК от 26.05.2020 </w:t>
      </w:r>
      <w:r>
        <w:rPr>
          <w:rFonts w:ascii="Times New Roman"/>
          <w:b w:val="false"/>
          <w:i w:val="false"/>
          <w:color w:val="00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01.03.2016 г.</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9 апреля 2015 года № 187 "Об утверждении стандартов государственных услуг по вопросам направления на обучение за рубеж, в том числе в рамках международной стипендии "Болашак" (зарегистрированный в Реестре государственной регистрации нормативных правовых актов Республики Казахстан под № 11195, опубликованный в Информационно-правовой системе "Әділет" 29 мая 2015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"Прием документов для участия в конкурсе на присуждение международной стипендии "Болашак", утвержденный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справки о статусе стипендиата международной стипендии "Болашак", утвержденный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"Предоставление гарантийного письма для выезжающих на обучение в качестве стипендиата международной стипендии "Болашак", утвержденный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6" w:id="2"/>
    <w:p>
      <w:pPr>
        <w:spacing w:after="0"/>
        <w:ind w:left="0"/>
        <w:jc w:val="both"/>
      </w:pPr>
      <w:r>
        <w:rPr>
          <w:rFonts w:ascii="Times New Roman"/>
          <w:b w:val="false"/>
          <w:i w:val="false"/>
          <w:color w:val="000000"/>
          <w:sz w:val="28"/>
        </w:rPr>
        <w:t>
      2. Департаменту высшего, послевузовского образования и международного сотрудничества (Омирбаев С.М.)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образования и науки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пункта 2 настоящего приказа.</w:t>
      </w:r>
    </w:p>
    <w:bookmarkStart w:name="z7"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Балыкбаева Т. О.</w:t>
      </w:r>
    </w:p>
    <w:bookmarkEnd w:id="3"/>
    <w:bookmarkStart w:name="z8" w:id="4"/>
    <w:p>
      <w:pPr>
        <w:spacing w:after="0"/>
        <w:ind w:left="0"/>
        <w:jc w:val="both"/>
      </w:pPr>
      <w:r>
        <w:rPr>
          <w:rFonts w:ascii="Times New Roman"/>
          <w:b w:val="false"/>
          <w:i w:val="false"/>
          <w:color w:val="000000"/>
          <w:sz w:val="28"/>
        </w:rPr>
        <w:t>
      4. Настоящий приказ вводится в действие с 1 марта 2016 года и подлежит официальному опубликованию.</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образования и науки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Министра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Ж. Касымбек   </w:t>
      </w:r>
    </w:p>
    <w:p>
      <w:pPr>
        <w:spacing w:after="0"/>
        <w:ind w:left="0"/>
        <w:jc w:val="both"/>
      </w:pPr>
      <w:r>
        <w:rPr>
          <w:rFonts w:ascii="Times New Roman"/>
          <w:b w:val="false"/>
          <w:i w:val="false"/>
          <w:color w:val="000000"/>
          <w:sz w:val="28"/>
        </w:rPr>
        <w:t>
      28 января 2016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29 января 2016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22 января 2016 года № 64 </w:t>
            </w:r>
            <w:r>
              <w:br/>
            </w: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9 апреля 2015 года № 187 </w:t>
            </w:r>
          </w:p>
        </w:tc>
      </w:tr>
    </w:tbl>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"Прием документов для участия в конкурсе на присуждение</w:t>
      </w:r>
      <w:r>
        <w:br/>
      </w:r>
      <w:r>
        <w:rPr>
          <w:rFonts w:ascii="Times New Roman"/>
          <w:b/>
          <w:i w:val="false"/>
          <w:color w:val="000000"/>
        </w:rPr>
        <w:t>международной стипендии "Болашак"</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Государственная услуга "Прием документов для участия в конкурсе на присуждение международной стипендии "Болашак" (далее - государственная услуга).</w:t>
      </w:r>
    </w:p>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образования и науки Республики Казахстан (далее - Министерство).</w:t>
      </w:r>
    </w:p>
    <w:p>
      <w:pPr>
        <w:spacing w:after="0"/>
        <w:ind w:left="0"/>
        <w:jc w:val="both"/>
      </w:pPr>
      <w:r>
        <w:rPr>
          <w:rFonts w:ascii="Times New Roman"/>
          <w:b w:val="false"/>
          <w:i w:val="false"/>
          <w:color w:val="000000"/>
          <w:sz w:val="28"/>
        </w:rPr>
        <w:t>
      3. Государственная услуга оказывается акционерным обществом "Центр международных программ" Министерства (далее - услугодатель).</w:t>
      </w:r>
    </w:p>
    <w:p>
      <w:pPr>
        <w:spacing w:after="0"/>
        <w:ind w:left="0"/>
        <w:jc w:val="both"/>
      </w:pPr>
      <w:r>
        <w:rPr>
          <w:rFonts w:ascii="Times New Roman"/>
          <w:b w:val="false"/>
          <w:i w:val="false"/>
          <w:color w:val="000000"/>
          <w:sz w:val="28"/>
        </w:rPr>
        <w:t>
      Прием документов и выдача результатов оказания государственной услуги осуществляются через:</w:t>
      </w:r>
    </w:p>
    <w:p>
      <w:pPr>
        <w:spacing w:after="0"/>
        <w:ind w:left="0"/>
        <w:jc w:val="both"/>
      </w:pPr>
      <w:r>
        <w:rPr>
          <w:rFonts w:ascii="Times New Roman"/>
          <w:b w:val="false"/>
          <w:i w:val="false"/>
          <w:color w:val="000000"/>
          <w:sz w:val="28"/>
        </w:rPr>
        <w:t>
      1) услугодателя;</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both"/>
      </w:pPr>
      <w:r>
        <w:rPr>
          <w:rFonts w:ascii="Times New Roman"/>
          <w:b w:val="false"/>
          <w:i w:val="false"/>
          <w:color w:val="000000"/>
          <w:sz w:val="28"/>
        </w:rPr>
        <w:t>
      3) веб-портал "электронного правительства" (далее – портал).</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4. Сроки оказания государственной услуги:</w:t>
      </w:r>
    </w:p>
    <w:p>
      <w:pPr>
        <w:spacing w:after="0"/>
        <w:ind w:left="0"/>
        <w:jc w:val="both"/>
      </w:pPr>
      <w:r>
        <w:rPr>
          <w:rFonts w:ascii="Times New Roman"/>
          <w:b w:val="false"/>
          <w:i w:val="false"/>
          <w:color w:val="000000"/>
          <w:sz w:val="28"/>
        </w:rPr>
        <w:t>
      1) со дня сдачи пакета документов:</w:t>
      </w:r>
    </w:p>
    <w:p>
      <w:pPr>
        <w:spacing w:after="0"/>
        <w:ind w:left="0"/>
        <w:jc w:val="both"/>
      </w:pPr>
      <w:r>
        <w:rPr>
          <w:rFonts w:ascii="Times New Roman"/>
          <w:b w:val="false"/>
          <w:i w:val="false"/>
          <w:color w:val="000000"/>
          <w:sz w:val="28"/>
        </w:rPr>
        <w:t>
      услугодателю - 1 (один) рабочий день;</w:t>
      </w:r>
    </w:p>
    <w:p>
      <w:pPr>
        <w:spacing w:after="0"/>
        <w:ind w:left="0"/>
        <w:jc w:val="both"/>
      </w:pPr>
      <w:r>
        <w:rPr>
          <w:rFonts w:ascii="Times New Roman"/>
          <w:b w:val="false"/>
          <w:i w:val="false"/>
          <w:color w:val="000000"/>
          <w:sz w:val="28"/>
        </w:rPr>
        <w:t>
      в Государственную корпорацию - 2 (два) рабочих дня (день приема документов не входит в срок оказания государственной услуги);</w:t>
      </w:r>
    </w:p>
    <w:p>
      <w:pPr>
        <w:spacing w:after="0"/>
        <w:ind w:left="0"/>
        <w:jc w:val="both"/>
      </w:pPr>
      <w:r>
        <w:rPr>
          <w:rFonts w:ascii="Times New Roman"/>
          <w:b w:val="false"/>
          <w:i w:val="false"/>
          <w:color w:val="000000"/>
          <w:sz w:val="28"/>
        </w:rPr>
        <w:t>
      при обращении на портал - 2 (два) рабочих дня;</w:t>
      </w:r>
    </w:p>
    <w:p>
      <w:pPr>
        <w:spacing w:after="0"/>
        <w:ind w:left="0"/>
        <w:jc w:val="both"/>
      </w:pPr>
      <w:r>
        <w:rPr>
          <w:rFonts w:ascii="Times New Roman"/>
          <w:b w:val="false"/>
          <w:i w:val="false"/>
          <w:color w:val="000000"/>
          <w:sz w:val="28"/>
        </w:rPr>
        <w:t>
      2) максимальное допустимое время ожидания в очереди при сдаче документов услугополучателя у услугодателя и в Государственной корпорации – 15 (пятнадцать) минут;</w:t>
      </w:r>
    </w:p>
    <w:p>
      <w:pPr>
        <w:spacing w:after="0"/>
        <w:ind w:left="0"/>
        <w:jc w:val="both"/>
      </w:pPr>
      <w:r>
        <w:rPr>
          <w:rFonts w:ascii="Times New Roman"/>
          <w:b w:val="false"/>
          <w:i w:val="false"/>
          <w:color w:val="000000"/>
          <w:sz w:val="28"/>
        </w:rPr>
        <w:t>
      3) максимальное допустимое время обслуживания услугополучателя у услугодателя и в Государственной корпорации – 15 (пятнадцать) минут.</w:t>
      </w:r>
    </w:p>
    <w:p>
      <w:pPr>
        <w:spacing w:after="0"/>
        <w:ind w:left="0"/>
        <w:jc w:val="both"/>
      </w:pPr>
      <w:r>
        <w:rPr>
          <w:rFonts w:ascii="Times New Roman"/>
          <w:b w:val="false"/>
          <w:i w:val="false"/>
          <w:color w:val="000000"/>
          <w:sz w:val="28"/>
        </w:rPr>
        <w:t>
      Прием документов осуществляется в сроки, утверждаемые ежегодно Министерством, которые размещаются в средствах массовой информации Республики Казахстан, распространяемых на всей территории Республики Казахстан за 30 (тридцать) календарных дней до начала срока приема документов.</w:t>
      </w:r>
    </w:p>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p>
      <w:pPr>
        <w:spacing w:after="0"/>
        <w:ind w:left="0"/>
        <w:jc w:val="both"/>
      </w:pPr>
      <w:r>
        <w:rPr>
          <w:rFonts w:ascii="Times New Roman"/>
          <w:b w:val="false"/>
          <w:i w:val="false"/>
          <w:color w:val="000000"/>
          <w:sz w:val="28"/>
        </w:rPr>
        <w:t>
      6. Результат оказываемой государственной услуги - расписка о допуске к участию в конкурсе или о направлении документов для рассмотрения в индивидуальном порядке в Министерство.</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p>
      <w:pPr>
        <w:spacing w:after="0"/>
        <w:ind w:left="0"/>
        <w:jc w:val="both"/>
      </w:pPr>
      <w:r>
        <w:rPr>
          <w:rFonts w:ascii="Times New Roman"/>
          <w:b w:val="false"/>
          <w:i w:val="false"/>
          <w:color w:val="000000"/>
          <w:sz w:val="28"/>
        </w:rPr>
        <w:t>
      При обращении услугополучателя через портал результат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p>
      <w:pPr>
        <w:spacing w:after="0"/>
        <w:ind w:left="0"/>
        <w:jc w:val="both"/>
      </w:pPr>
      <w:r>
        <w:rPr>
          <w:rFonts w:ascii="Times New Roman"/>
          <w:b w:val="false"/>
          <w:i w:val="false"/>
          <w:color w:val="000000"/>
          <w:sz w:val="28"/>
        </w:rPr>
        <w:t>
      7. Государственная услуга оказывается физическим лицам (далее – услугополучатель) бесплатно.</w:t>
      </w:r>
    </w:p>
    <w:p>
      <w:pPr>
        <w:spacing w:after="0"/>
        <w:ind w:left="0"/>
        <w:jc w:val="both"/>
      </w:pPr>
      <w:r>
        <w:rPr>
          <w:rFonts w:ascii="Times New Roman"/>
          <w:b w:val="false"/>
          <w:i w:val="false"/>
          <w:color w:val="000000"/>
          <w:sz w:val="28"/>
        </w:rPr>
        <w:t>
      8. График работы:</w:t>
      </w:r>
    </w:p>
    <w:p>
      <w:pPr>
        <w:spacing w:after="0"/>
        <w:ind w:left="0"/>
        <w:jc w:val="both"/>
      </w:pPr>
      <w:r>
        <w:rPr>
          <w:rFonts w:ascii="Times New Roman"/>
          <w:b w:val="false"/>
          <w:i w:val="false"/>
          <w:color w:val="000000"/>
          <w:sz w:val="28"/>
        </w:rPr>
        <w:t>
      1) услугодателя - с понедельника по пятницу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p>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Государственная услуга оказывается по выбору, в порядке "электронной очереди" без ускоренного обслуживания, возможно "бронирование" электронной очереди посредством портала;</w:t>
      </w:r>
    </w:p>
    <w:p>
      <w:pPr>
        <w:spacing w:after="0"/>
        <w:ind w:left="0"/>
        <w:jc w:val="both"/>
      </w:pPr>
      <w:r>
        <w:rPr>
          <w:rFonts w:ascii="Times New Roman"/>
          <w:b w:val="false"/>
          <w:i w:val="false"/>
          <w:color w:val="000000"/>
          <w:sz w:val="28"/>
        </w:rPr>
        <w:t>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заявлении и выдача результатов оказания государственной услуги осуществляется следующим рабочим днем).</w:t>
      </w:r>
    </w:p>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представителя по нотариально заверенной доверенности) к услугодателю либо в Государственной корпорации:</w:t>
      </w:r>
    </w:p>
    <w:p>
      <w:pPr>
        <w:spacing w:after="0"/>
        <w:ind w:left="0"/>
        <w:jc w:val="both"/>
      </w:pPr>
      <w:r>
        <w:rPr>
          <w:rFonts w:ascii="Times New Roman"/>
          <w:b w:val="false"/>
          <w:i w:val="false"/>
          <w:color w:val="000000"/>
          <w:sz w:val="28"/>
        </w:rPr>
        <w:t>
      1) документ, удостоверяющий личность (требуется для идентификации личности);</w:t>
      </w:r>
    </w:p>
    <w:p>
      <w:pPr>
        <w:spacing w:after="0"/>
        <w:ind w:left="0"/>
        <w:jc w:val="both"/>
      </w:pPr>
      <w:r>
        <w:rPr>
          <w:rFonts w:ascii="Times New Roman"/>
          <w:b w:val="false"/>
          <w:i w:val="false"/>
          <w:color w:val="000000"/>
          <w:sz w:val="28"/>
        </w:rPr>
        <w:t xml:space="preserve">
      2) заявка работодателя на подготовку специалиста (далее – заявка) с условием сохранения места работы для претендентов участвующих в конкурсе по категориям государственных служащих, научно-педагогических работников, инженерно-технических работников, претенденты на прохождение стажировки, работников культуры, творческих работников, работников средств массовой информации,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по форме, согласно приложению 1 к настоящему стандарту; </w:t>
      </w:r>
    </w:p>
    <w:p>
      <w:pPr>
        <w:spacing w:after="0"/>
        <w:ind w:left="0"/>
        <w:jc w:val="both"/>
      </w:pPr>
      <w:r>
        <w:rPr>
          <w:rFonts w:ascii="Times New Roman"/>
          <w:b w:val="false"/>
          <w:i w:val="false"/>
          <w:color w:val="000000"/>
          <w:sz w:val="28"/>
        </w:rPr>
        <w:t>
      3) рекомендательное письмо от работодателя для претендентов, участвующих в конкурсе по категории самостоятельно поступивших (за исключением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предоставляющих заявку работодателя на подготовку специалиста);</w:t>
      </w:r>
    </w:p>
    <w:p>
      <w:pPr>
        <w:spacing w:after="0"/>
        <w:ind w:left="0"/>
        <w:jc w:val="both"/>
      </w:pPr>
      <w:r>
        <w:rPr>
          <w:rFonts w:ascii="Times New Roman"/>
          <w:b w:val="false"/>
          <w:i w:val="false"/>
          <w:color w:val="000000"/>
          <w:sz w:val="28"/>
        </w:rPr>
        <w:t>
      4) мотивационное письмо в свободной форме с описанием личных взглядов и суждений, указанием обоснований выбранной специальности/темы исследования и страны обучения/прохождения стажировки;</w:t>
      </w:r>
    </w:p>
    <w:p>
      <w:pPr>
        <w:spacing w:after="0"/>
        <w:ind w:left="0"/>
        <w:jc w:val="both"/>
      </w:pPr>
      <w:r>
        <w:rPr>
          <w:rFonts w:ascii="Times New Roman"/>
          <w:b w:val="false"/>
          <w:i w:val="false"/>
          <w:color w:val="000000"/>
          <w:sz w:val="28"/>
        </w:rPr>
        <w:t>
      5) заполненная анкета претендента для участия в конкурсе на присуждение международной стипендии "Болашак" по форме, согласно приложению 2 к настоящему стандарту;</w:t>
      </w:r>
    </w:p>
    <w:p>
      <w:pPr>
        <w:spacing w:after="0"/>
        <w:ind w:left="0"/>
        <w:jc w:val="both"/>
      </w:pPr>
      <w:r>
        <w:rPr>
          <w:rFonts w:ascii="Times New Roman"/>
          <w:b w:val="false"/>
          <w:i w:val="false"/>
          <w:color w:val="000000"/>
          <w:sz w:val="28"/>
        </w:rPr>
        <w:t>
      6) диплом бакалавра или специалиста с приложением (приложение не представляется претендентами на стажировки), а также в случае обучения в зарубежной организации образования - удостоверение о признании и нострификации документа об образовании;</w:t>
      </w:r>
    </w:p>
    <w:p>
      <w:pPr>
        <w:spacing w:after="0"/>
        <w:ind w:left="0"/>
        <w:jc w:val="both"/>
      </w:pPr>
      <w:r>
        <w:rPr>
          <w:rFonts w:ascii="Times New Roman"/>
          <w:b w:val="false"/>
          <w:i w:val="false"/>
          <w:color w:val="000000"/>
          <w:sz w:val="28"/>
        </w:rPr>
        <w:t xml:space="preserve">
      7) медицинскую справку о состоянии здоровья по форме, утвержденной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7 Кодекса Республики Казахстан "О здоровье народа и системе здравоохранения";</w:t>
      </w:r>
    </w:p>
    <w:p>
      <w:pPr>
        <w:spacing w:after="0"/>
        <w:ind w:left="0"/>
        <w:jc w:val="both"/>
      </w:pPr>
      <w:r>
        <w:rPr>
          <w:rFonts w:ascii="Times New Roman"/>
          <w:b w:val="false"/>
          <w:i w:val="false"/>
          <w:color w:val="000000"/>
          <w:sz w:val="28"/>
        </w:rPr>
        <w:t>
      8) документы, подтверждающие трудовую деятельность, а также выписки о перечисленных обязательных пенсионных взносах, за требуемый период трудовой деятельности;</w:t>
      </w:r>
    </w:p>
    <w:p>
      <w:pPr>
        <w:spacing w:after="0"/>
        <w:ind w:left="0"/>
        <w:jc w:val="both"/>
      </w:pPr>
      <w:r>
        <w:rPr>
          <w:rFonts w:ascii="Times New Roman"/>
          <w:b w:val="false"/>
          <w:i w:val="false"/>
          <w:color w:val="000000"/>
          <w:sz w:val="28"/>
        </w:rPr>
        <w:t>
      9) лица, участвующие по категории претендентов на стажировки, представляют документы, подтверждающие безусловное приглашение (за исключением финансовых условий и условий повышения уровня знания иностранного языка до требуемого) принимающей на стажировку зарубежной организации с указанием сроков, стоимости (с расшифровкой расчетов) прохождения стажировки с нотариально заверенными переводами на государственный или русский языки;</w:t>
      </w:r>
    </w:p>
    <w:p>
      <w:pPr>
        <w:spacing w:after="0"/>
        <w:ind w:left="0"/>
        <w:jc w:val="both"/>
      </w:pPr>
      <w:r>
        <w:rPr>
          <w:rFonts w:ascii="Times New Roman"/>
          <w:b w:val="false"/>
          <w:i w:val="false"/>
          <w:color w:val="000000"/>
          <w:sz w:val="28"/>
        </w:rPr>
        <w:t xml:space="preserve">
      10) лица, участвующие по категории претендентов на стажировки, представляют программу прохождения стажировки, составленную в соответствии с требованиями,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 образования и науки Республики Казахстан от 22 мая 2015 года № 318 "О некоторых мерах по реализации международной стипендии "Болашак" (зарегистрированный в Реестре государственной регистрации нормативных правовых актов Республики Казахстан за № 11258) (далее – Приказ № 318) и утвержденную направляющей и принимающей на стажировку организациями;</w:t>
      </w:r>
    </w:p>
    <w:p>
      <w:pPr>
        <w:spacing w:after="0"/>
        <w:ind w:left="0"/>
        <w:jc w:val="both"/>
      </w:pPr>
      <w:r>
        <w:rPr>
          <w:rFonts w:ascii="Times New Roman"/>
          <w:b w:val="false"/>
          <w:i w:val="false"/>
          <w:color w:val="000000"/>
          <w:sz w:val="28"/>
        </w:rPr>
        <w:t>
      11) лица, участвующие по категории самостоятельно поступивших, работников культуры, творческие работники дополнительно представляют документы, подтверждающие безусловное зачисление на академическое обучение (за исключением финансовых условий, и для лиц, поступивших для получения степени доктора философии (PhD), доктора по профилю, обучения в резидентуре – условий по повышению уровня знания иностранного языка до требуемого) с указанием программы, специальности и периода обучения и, в случае наличия, официальный документ об успеваемости, выданный зарубежным высшим учебным заведением/справку, указывающую специальность, курс (год обучения), форму обучения, информацию о системе оценок, используемых в данном учебном заведении, а также средний балл текущей успеваемости в данном учебном заведении с нотариально заверенными переводами на государственный или русский языки;</w:t>
      </w:r>
    </w:p>
    <w:p>
      <w:pPr>
        <w:spacing w:after="0"/>
        <w:ind w:left="0"/>
        <w:jc w:val="both"/>
      </w:pPr>
      <w:r>
        <w:rPr>
          <w:rFonts w:ascii="Times New Roman"/>
          <w:b w:val="false"/>
          <w:i w:val="false"/>
          <w:color w:val="000000"/>
          <w:sz w:val="28"/>
        </w:rPr>
        <w:t xml:space="preserve">
      12) лица, участвующие по категории самостоятельно поступивших на академическое обучение или обучающихся в ведущих зарубежных высших учебных заведениях, включенных в список, на получение степени доктора философии (PhD), доктора по профилю, предоставляют согласованный с ведущим зарубежным высшим учебным заведением индивидуальный учебный план, не превышающий сроки, установленные ведущим зарубежным высшим учебным заведением, для получения данной степени с нотариально заверенными переводами на государственный или русский языки; </w:t>
      </w:r>
    </w:p>
    <w:p>
      <w:pPr>
        <w:spacing w:after="0"/>
        <w:ind w:left="0"/>
        <w:jc w:val="both"/>
      </w:pPr>
      <w:r>
        <w:rPr>
          <w:rFonts w:ascii="Times New Roman"/>
          <w:b w:val="false"/>
          <w:i w:val="false"/>
          <w:color w:val="000000"/>
          <w:sz w:val="28"/>
        </w:rPr>
        <w:t>
      13) действительный официальный сертификат о сдаче экзамена по иностранному языку с результатом, соответствующим установленным минимальным требованиям, утверждаемым Министерством, согласно приложению 3 к настоящему стандарту, в случае его наличия;</w:t>
      </w:r>
    </w:p>
    <w:p>
      <w:pPr>
        <w:spacing w:after="0"/>
        <w:ind w:left="0"/>
        <w:jc w:val="both"/>
      </w:pPr>
      <w:r>
        <w:rPr>
          <w:rFonts w:ascii="Times New Roman"/>
          <w:b w:val="false"/>
          <w:i w:val="false"/>
          <w:color w:val="000000"/>
          <w:sz w:val="28"/>
        </w:rPr>
        <w:t xml:space="preserve">
      14) действительный официальный сертификат о сдаче экзамена по государственному языку с результатом, соответствующим минимальным требованиям, утвержденными </w:t>
      </w:r>
      <w:r>
        <w:rPr>
          <w:rFonts w:ascii="Times New Roman"/>
          <w:b w:val="false"/>
          <w:i w:val="false"/>
          <w:color w:val="000000"/>
          <w:sz w:val="28"/>
        </w:rPr>
        <w:t>Приказом № 318</w:t>
      </w:r>
      <w:r>
        <w:rPr>
          <w:rFonts w:ascii="Times New Roman"/>
          <w:b w:val="false"/>
          <w:i w:val="false"/>
          <w:color w:val="000000"/>
          <w:sz w:val="28"/>
        </w:rPr>
        <w:t>, в случае его наличия.</w:t>
      </w:r>
    </w:p>
    <w:p>
      <w:pPr>
        <w:spacing w:after="0"/>
        <w:ind w:left="0"/>
        <w:jc w:val="both"/>
      </w:pPr>
      <w:r>
        <w:rPr>
          <w:rFonts w:ascii="Times New Roman"/>
          <w:b w:val="false"/>
          <w:i w:val="false"/>
          <w:color w:val="000000"/>
          <w:sz w:val="28"/>
        </w:rPr>
        <w:t>
      Услугополучателем предоставляются оригиналы документов, перечисленные в подпунктах 6), 8), 13), 14), после сверки оригиналы возвращаются услугополучателю.</w:t>
      </w:r>
    </w:p>
    <w:p>
      <w:pPr>
        <w:spacing w:after="0"/>
        <w:ind w:left="0"/>
        <w:jc w:val="both"/>
      </w:pPr>
      <w:r>
        <w:rPr>
          <w:rFonts w:ascii="Times New Roman"/>
          <w:b w:val="false"/>
          <w:i w:val="false"/>
          <w:color w:val="000000"/>
          <w:sz w:val="28"/>
        </w:rPr>
        <w:t>
      При подаче электронного обращения услугополучателем через портал документы, перечисленные в подпунктах 1), 2), 3), 4), 5), 7), 8), 9), 10), 11), 12), 13), 14) предоставляются в форме электронных копий документов.</w:t>
      </w:r>
    </w:p>
    <w:p>
      <w:pPr>
        <w:spacing w:after="0"/>
        <w:ind w:left="0"/>
        <w:jc w:val="both"/>
      </w:pPr>
      <w:r>
        <w:rPr>
          <w:rFonts w:ascii="Times New Roman"/>
          <w:b w:val="false"/>
          <w:i w:val="false"/>
          <w:color w:val="000000"/>
          <w:sz w:val="28"/>
        </w:rPr>
        <w:t>
      Сведения о документе, удостоверяющего личность услугополучателя, работник Государственной корпорации и услугодатель получают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Услугополучатель дает письменное согласие на использование сведений,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p>
      <w:pPr>
        <w:spacing w:after="0"/>
        <w:ind w:left="0"/>
        <w:jc w:val="both"/>
      </w:pPr>
      <w:r>
        <w:rPr>
          <w:rFonts w:ascii="Times New Roman"/>
          <w:b w:val="false"/>
          <w:i w:val="false"/>
          <w:color w:val="000000"/>
          <w:sz w:val="28"/>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истечению одного месяца, по запросу Государственной корпорации, услугодатель в течение одного рабочего дня направляет результат оказания государственной услуги в Государственную корпорацию для выдачи услугополучателю.</w:t>
      </w:r>
    </w:p>
    <w:p>
      <w:pPr>
        <w:spacing w:after="0"/>
        <w:ind w:left="0"/>
        <w:jc w:val="both"/>
      </w:pPr>
      <w:r>
        <w:rPr>
          <w:rFonts w:ascii="Times New Roman"/>
          <w:b w:val="false"/>
          <w:i w:val="false"/>
          <w:color w:val="000000"/>
          <w:sz w:val="28"/>
        </w:rPr>
        <w:t xml:space="preserve">
      Прием электронного запроса на портале осуществляется в "личном кабинете" услугополучателя. </w:t>
      </w:r>
    </w:p>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 (если выдача результата государственной услуги необходима на бумажном носителе, необходимо указать место его получения).</w:t>
      </w:r>
    </w:p>
    <w:p>
      <w:pPr>
        <w:spacing w:after="0"/>
        <w:ind w:left="0"/>
        <w:jc w:val="both"/>
      </w:pPr>
      <w:r>
        <w:rPr>
          <w:rFonts w:ascii="Times New Roman"/>
          <w:b w:val="false"/>
          <w:i w:val="false"/>
          <w:color w:val="000000"/>
          <w:sz w:val="28"/>
        </w:rPr>
        <w:t>
      10.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настоящему стандарту государственной услуги.</w:t>
      </w:r>
    </w:p>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центрального государственного органа, услугодателя и (или) его</w:t>
      </w:r>
      <w:r>
        <w:br/>
      </w:r>
      <w:r>
        <w:rPr>
          <w:rFonts w:ascii="Times New Roman"/>
          <w:b/>
          <w:i w:val="false"/>
          <w:color w:val="000000"/>
        </w:rPr>
        <w:t>должностных лиц, Государственной корпорации и (или) его</w:t>
      </w:r>
      <w:r>
        <w:br/>
      </w:r>
      <w:r>
        <w:rPr>
          <w:rFonts w:ascii="Times New Roman"/>
          <w:b/>
          <w:i w:val="false"/>
          <w:color w:val="000000"/>
        </w:rPr>
        <w:t>работников</w:t>
      </w:r>
    </w:p>
    <w:p>
      <w:pPr>
        <w:spacing w:after="0"/>
        <w:ind w:left="0"/>
        <w:jc w:val="both"/>
      </w:pPr>
      <w:r>
        <w:rPr>
          <w:rFonts w:ascii="Times New Roman"/>
          <w:b w:val="false"/>
          <w:i w:val="false"/>
          <w:color w:val="000000"/>
          <w:sz w:val="28"/>
        </w:rPr>
        <w:t>
      11. Обжалование решений, действий (бездействий) центрального государственного органа, услугодателя и (или) его должностных лиц по вопросам оказания государственных услуг, осуществляется в письменном виде на имя первого руководителя Министерства либо лица его замещающего, либо на имя руководителя услугодателя.</w:t>
      </w:r>
    </w:p>
    <w:p>
      <w:pPr>
        <w:spacing w:after="0"/>
        <w:ind w:left="0"/>
        <w:jc w:val="both"/>
      </w:pPr>
      <w:r>
        <w:rPr>
          <w:rFonts w:ascii="Times New Roman"/>
          <w:b w:val="false"/>
          <w:i w:val="false"/>
          <w:color w:val="000000"/>
          <w:sz w:val="28"/>
        </w:rPr>
        <w:t>
      В жалобе услугополучателем указываются его фамилия, имя, отчество (при наличии), почтовый адрес, дата. Жалоба подписывается услугополучателем.</w:t>
      </w:r>
    </w:p>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на имя руководителя Государственной корпорации по адресам, указанным в пункте 13 настоящего стандарта.</w:t>
      </w:r>
    </w:p>
    <w:p>
      <w:pPr>
        <w:spacing w:after="0"/>
        <w:ind w:left="0"/>
        <w:jc w:val="both"/>
      </w:pPr>
      <w:r>
        <w:rPr>
          <w:rFonts w:ascii="Times New Roman"/>
          <w:b w:val="false"/>
          <w:i w:val="false"/>
          <w:color w:val="000000"/>
          <w:sz w:val="28"/>
        </w:rPr>
        <w:t xml:space="preserve">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Министерства подлежит рассмотрению в течение пяти рабочих дней со дня ее регистрации.</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государственной услуги, в том числе оказываемой</w:t>
      </w:r>
      <w:r>
        <w:br/>
      </w:r>
      <w:r>
        <w:rPr>
          <w:rFonts w:ascii="Times New Roman"/>
          <w:b/>
          <w:i w:val="false"/>
          <w:color w:val="000000"/>
        </w:rPr>
        <w:t>в электронной форме</w:t>
      </w:r>
    </w:p>
    <w:p>
      <w:pPr>
        <w:spacing w:after="0"/>
        <w:ind w:left="0"/>
        <w:jc w:val="both"/>
      </w:pPr>
      <w:r>
        <w:rPr>
          <w:rFonts w:ascii="Times New Roman"/>
          <w:b w:val="false"/>
          <w:i w:val="false"/>
          <w:color w:val="000000"/>
          <w:sz w:val="28"/>
        </w:rPr>
        <w:t>
      12.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w:t>
      </w:r>
    </w:p>
    <w:p>
      <w:pPr>
        <w:spacing w:after="0"/>
        <w:ind w:left="0"/>
        <w:jc w:val="both"/>
      </w:pPr>
      <w:r>
        <w:rPr>
          <w:rFonts w:ascii="Times New Roman"/>
          <w:b w:val="false"/>
          <w:i w:val="false"/>
          <w:color w:val="000000"/>
          <w:sz w:val="28"/>
        </w:rPr>
        <w:t>
      13. Адреса мест оказания государственной услуги размещены:</w:t>
      </w:r>
    </w:p>
    <w:p>
      <w:pPr>
        <w:spacing w:after="0"/>
        <w:ind w:left="0"/>
        <w:jc w:val="both"/>
      </w:pPr>
      <w:r>
        <w:rPr>
          <w:rFonts w:ascii="Times New Roman"/>
          <w:b w:val="false"/>
          <w:i w:val="false"/>
          <w:color w:val="000000"/>
          <w:sz w:val="28"/>
        </w:rPr>
        <w:t>
      1) на интернет-ресурсе Министерства: www.edu.gov.kz;</w:t>
      </w:r>
    </w:p>
    <w:p>
      <w:pPr>
        <w:spacing w:after="0"/>
        <w:ind w:left="0"/>
        <w:jc w:val="both"/>
      </w:pPr>
      <w:r>
        <w:rPr>
          <w:rFonts w:ascii="Times New Roman"/>
          <w:b w:val="false"/>
          <w:i w:val="false"/>
          <w:color w:val="000000"/>
          <w:sz w:val="28"/>
        </w:rPr>
        <w:t>
      2) на интернет-ресурсе услугодателя: www.bolashak.gov.kz;</w:t>
      </w:r>
    </w:p>
    <w:p>
      <w:pPr>
        <w:spacing w:after="0"/>
        <w:ind w:left="0"/>
        <w:jc w:val="both"/>
      </w:pPr>
      <w:r>
        <w:rPr>
          <w:rFonts w:ascii="Times New Roman"/>
          <w:b w:val="false"/>
          <w:i w:val="false"/>
          <w:color w:val="000000"/>
          <w:sz w:val="28"/>
        </w:rPr>
        <w:t>
      3) на интернет-ресурсе Государственной корпорации: www.con.gov.kz;</w:t>
      </w:r>
    </w:p>
    <w:p>
      <w:pPr>
        <w:spacing w:after="0"/>
        <w:ind w:left="0"/>
        <w:jc w:val="both"/>
      </w:pPr>
      <w:r>
        <w:rPr>
          <w:rFonts w:ascii="Times New Roman"/>
          <w:b w:val="false"/>
          <w:i w:val="false"/>
          <w:color w:val="000000"/>
          <w:sz w:val="28"/>
        </w:rPr>
        <w:t>
      4) на портале: www.egov.kz.</w:t>
      </w:r>
    </w:p>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p>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0"/>
        <w:ind w:left="0"/>
        <w:jc w:val="both"/>
      </w:pPr>
      <w:r>
        <w:rPr>
          <w:rFonts w:ascii="Times New Roman"/>
          <w:b w:val="false"/>
          <w:i w:val="false"/>
          <w:color w:val="000000"/>
          <w:sz w:val="28"/>
        </w:rPr>
        <w:t>
      16.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по вопросам оказания государственных услуг: 1414.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"Прием документов для</w:t>
            </w:r>
            <w:r>
              <w:br/>
            </w:r>
            <w:r>
              <w:rPr>
                <w:rFonts w:ascii="Times New Roman"/>
                <w:b w:val="false"/>
                <w:i w:val="false"/>
                <w:color w:val="000000"/>
                <w:sz w:val="20"/>
              </w:rPr>
              <w:t>участия в конкурсе на</w:t>
            </w:r>
            <w:r>
              <w:br/>
            </w:r>
            <w:r>
              <w:rPr>
                <w:rFonts w:ascii="Times New Roman"/>
                <w:b w:val="false"/>
                <w:i w:val="false"/>
                <w:color w:val="000000"/>
                <w:sz w:val="20"/>
              </w:rPr>
              <w:t>присуждение международной</w:t>
            </w:r>
            <w:r>
              <w:br/>
            </w:r>
            <w:r>
              <w:rPr>
                <w:rFonts w:ascii="Times New Roman"/>
                <w:b w:val="false"/>
                <w:i w:val="false"/>
                <w:color w:val="000000"/>
                <w:sz w:val="20"/>
              </w:rPr>
              <w:t>стипендии "Болашак"</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ЖҰМЫС БЕРУШІНІҢ МАМАН ДАЯРЛАУҒА ӨТІНІМІ/</w:t>
      </w:r>
    </w:p>
    <w:p>
      <w:pPr>
        <w:spacing w:after="0"/>
        <w:ind w:left="0"/>
        <w:jc w:val="both"/>
      </w:pPr>
      <w:r>
        <w:rPr>
          <w:rFonts w:ascii="Times New Roman"/>
          <w:b w:val="false"/>
          <w:i w:val="false"/>
          <w:color w:val="000000"/>
          <w:sz w:val="28"/>
        </w:rPr>
        <w:t>
      ЗАЯВКА РАБОТОДАТЕЛЯ НА ПОДГОТОВКУ СПЕЦИАЛИСТА</w:t>
      </w:r>
    </w:p>
    <w:p>
      <w:pPr>
        <w:spacing w:after="0"/>
        <w:ind w:left="0"/>
        <w:jc w:val="both"/>
      </w:pPr>
      <w:r>
        <w:rPr>
          <w:rFonts w:ascii="Times New Roman"/>
          <w:b w:val="false"/>
          <w:i w:val="false"/>
          <w:color w:val="000000"/>
          <w:sz w:val="28"/>
        </w:rPr>
        <w:t>
      № ______________                       "___" _________20___ жылы/года</w:t>
      </w:r>
    </w:p>
    <w:p>
      <w:pPr>
        <w:spacing w:after="0"/>
        <w:ind w:left="0"/>
        <w:jc w:val="both"/>
      </w:pPr>
      <w:r>
        <w:rPr>
          <w:rFonts w:ascii="Times New Roman"/>
          <w:b w:val="false"/>
          <w:i w:val="false"/>
          <w:color w:val="000000"/>
          <w:sz w:val="28"/>
        </w:rPr>
        <w:t>
      Ұйымның атауы/Название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Почталық индексі, мекенжайы/Почтовый индекс,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w:t>
                  </w:r>
                </w:p>
                <w:p>
                  <w:pPr>
                    <w:spacing w:after="20"/>
                    <w:ind w:left="20"/>
                    <w:jc w:val="both"/>
                  </w:pPr>
                  <w:r>
                    <w:rPr>
                      <w:rFonts w:ascii="Times New Roman"/>
                      <w:b w:val="false"/>
                      <w:i w:val="false"/>
                      <w:color w:val="000000"/>
                      <w:sz w:val="20"/>
                    </w:rPr>
                    <w:t>
3,5х4,5</w:t>
                  </w:r>
                </w:p>
                <w:p>
                  <w:pPr>
                    <w:spacing w:after="20"/>
                    <w:ind w:left="20"/>
                    <w:jc w:val="both"/>
                  </w:pPr>
                  <w:r>
                    <w:rPr>
                      <w:rFonts w:ascii="Times New Roman"/>
                      <w:b w:val="false"/>
                      <w:i w:val="false"/>
                      <w:color w:val="000000"/>
                      <w:sz w:val="20"/>
                    </w:rPr>
                    <w:t>
(міндетті түрде)</w:t>
                  </w:r>
                </w:p>
                <w:p>
                  <w:pPr>
                    <w:spacing w:after="20"/>
                    <w:ind w:left="20"/>
                    <w:jc w:val="both"/>
                  </w:pPr>
                  <w:r>
                    <w:rPr>
                      <w:rFonts w:ascii="Times New Roman"/>
                      <w:b w:val="false"/>
                      <w:i w:val="false"/>
                      <w:color w:val="000000"/>
                      <w:sz w:val="20"/>
                    </w:rPr>
                    <w:t>
(обязательно)</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Код/телефон ______________________________ факс______________________</w:t>
      </w:r>
    </w:p>
    <w:p>
      <w:pPr>
        <w:spacing w:after="0"/>
        <w:ind w:left="0"/>
        <w:jc w:val="both"/>
      </w:pPr>
      <w:r>
        <w:rPr>
          <w:rFonts w:ascii="Times New Roman"/>
          <w:b w:val="false"/>
          <w:i w:val="false"/>
          <w:color w:val="000000"/>
          <w:sz w:val="28"/>
        </w:rPr>
        <w:t>
      e-mail_______________________________________________________________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11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Үміткердің</w:t>
            </w:r>
            <w:r>
              <w:rPr>
                <w:rFonts w:ascii="Times New Roman"/>
                <w:b/>
                <w:i w:val="false"/>
                <w:color w:val="000000"/>
                <w:sz w:val="20"/>
              </w:rPr>
              <w:t xml:space="preserve"> тегі, аты, </w:t>
            </w:r>
            <w:r>
              <w:rPr>
                <w:rFonts w:ascii="Times New Roman"/>
                <w:b/>
                <w:i w:val="false"/>
                <w:color w:val="000000"/>
                <w:sz w:val="20"/>
              </w:rPr>
              <w:t>әкесінің</w:t>
            </w:r>
            <w:r>
              <w:rPr>
                <w:rFonts w:ascii="Times New Roman"/>
                <w:b/>
                <w:i w:val="false"/>
                <w:color w:val="000000"/>
                <w:sz w:val="20"/>
              </w:rPr>
              <w:t xml:space="preserve"> аты</w:t>
            </w:r>
            <w:r>
              <w:rPr>
                <w:rFonts w:ascii="Times New Roman"/>
                <w:b w:val="false"/>
                <w:i w:val="false"/>
                <w:color w:val="000000"/>
                <w:sz w:val="20"/>
              </w:rPr>
              <w:t>/Ф.И.О. направляемого претендента</w:t>
            </w:r>
          </w:p>
          <w:p>
            <w:pPr>
              <w:spacing w:after="20"/>
              <w:ind w:left="20"/>
              <w:jc w:val="both"/>
            </w:pPr>
            <w:r>
              <w:rPr>
                <w:rFonts w:ascii="Times New Roman"/>
                <w:b w:val="false"/>
                <w:i w:val="false"/>
                <w:color w:val="000000"/>
                <w:sz w:val="20"/>
              </w:rPr>
              <w:t>
(жеке басын куәландыратын құжатқа сәйкес/согласно документу, удостоверяющему личность)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Тегі/Фамилия</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Аты/Имя</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аты/Отчество</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Болашақ</w:t>
            </w:r>
            <w:r>
              <w:rPr>
                <w:rFonts w:ascii="Times New Roman"/>
                <w:b/>
                <w:i w:val="false"/>
                <w:color w:val="000000"/>
                <w:sz w:val="20"/>
              </w:rPr>
              <w:t xml:space="preserve">" </w:t>
            </w:r>
            <w:r>
              <w:rPr>
                <w:rFonts w:ascii="Times New Roman"/>
                <w:b/>
                <w:i w:val="false"/>
                <w:color w:val="000000"/>
                <w:sz w:val="20"/>
              </w:rPr>
              <w:t>халықаралық</w:t>
            </w:r>
            <w:r>
              <w:rPr>
                <w:rFonts w:ascii="Times New Roman"/>
                <w:b w:val="false"/>
                <w:i w:val="false"/>
                <w:color w:val="000000"/>
                <w:sz w:val="20"/>
              </w:rPr>
              <w:t xml:space="preserve"> </w:t>
            </w:r>
            <w:r>
              <w:rPr>
                <w:rFonts w:ascii="Times New Roman"/>
                <w:b/>
                <w:i w:val="false"/>
                <w:color w:val="000000"/>
                <w:sz w:val="20"/>
              </w:rPr>
              <w:t>стипендиясын</w:t>
            </w:r>
            <w:r>
              <w:rPr>
                <w:rFonts w:ascii="Times New Roman"/>
                <w:b w:val="false"/>
                <w:i w:val="false"/>
                <w:color w:val="000000"/>
                <w:sz w:val="20"/>
              </w:rPr>
              <w:t xml:space="preserve"> </w:t>
            </w:r>
            <w:r>
              <w:rPr>
                <w:rFonts w:ascii="Times New Roman"/>
                <w:b/>
                <w:i w:val="false"/>
                <w:color w:val="000000"/>
                <w:sz w:val="20"/>
              </w:rPr>
              <w:t>тағайындау</w:t>
            </w:r>
            <w:r>
              <w:rPr>
                <w:rFonts w:ascii="Times New Roman"/>
                <w:b w:val="false"/>
                <w:i w:val="false"/>
                <w:color w:val="000000"/>
                <w:sz w:val="20"/>
              </w:rPr>
              <w:t xml:space="preserve"> </w:t>
            </w:r>
            <w:r>
              <w:rPr>
                <w:rFonts w:ascii="Times New Roman"/>
                <w:b/>
                <w:i w:val="false"/>
                <w:color w:val="000000"/>
                <w:sz w:val="20"/>
              </w:rPr>
              <w:t>конкурсына</w:t>
            </w:r>
            <w:r>
              <w:rPr>
                <w:rFonts w:ascii="Times New Roman"/>
                <w:b w:val="false"/>
                <w:i w:val="false"/>
                <w:color w:val="000000"/>
                <w:sz w:val="20"/>
              </w:rPr>
              <w:t xml:space="preserve"> </w:t>
            </w:r>
            <w:r>
              <w:rPr>
                <w:rFonts w:ascii="Times New Roman"/>
                <w:b/>
                <w:i w:val="false"/>
                <w:color w:val="000000"/>
                <w:sz w:val="20"/>
              </w:rPr>
              <w:t>қатысу</w:t>
            </w:r>
          </w:p>
          <w:p>
            <w:pPr>
              <w:spacing w:after="20"/>
              <w:ind w:left="20"/>
              <w:jc w:val="both"/>
            </w:pPr>
            <w:r>
              <w:rPr>
                <w:rFonts w:ascii="Times New Roman"/>
                <w:b w:val="false"/>
                <w:i w:val="false"/>
                <w:color w:val="000000"/>
                <w:sz w:val="20"/>
              </w:rPr>
              <w:t>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ақпарат</w:t>
            </w:r>
          </w:p>
          <w:p>
            <w:pPr>
              <w:spacing w:after="20"/>
              <w:ind w:left="20"/>
              <w:jc w:val="both"/>
            </w:pPr>
            <w:r>
              <w:rPr>
                <w:rFonts w:ascii="Times New Roman"/>
                <w:b w:val="false"/>
                <w:i w:val="false"/>
                <w:color w:val="000000"/>
                <w:sz w:val="20"/>
              </w:rPr>
              <w:t>
Информация по участию в конкурсе на присуждение международной стипендии "Болашак"</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АКАДЕМИЯЛЫҚ ОҚУ</w:t>
            </w:r>
            <w:r>
              <w:rPr>
                <w:rFonts w:ascii="Times New Roman"/>
                <w:b w:val="false"/>
                <w:i w:val="false"/>
                <w:color w:val="000000"/>
                <w:sz w:val="20"/>
              </w:rPr>
              <w:t>/АКАДЕМИЧЕСКОЕ ОБУЧЕНИЕ</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ПРОХОЖДЕНИЕ СТАЖИРОВКИ</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Мемлекеттік қызметшілер/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Государственные служащие</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Ғылыми немесе педагог қызметкерлер/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Научные или педагогические работники</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Мәдениет қызметкерлері, шығармашылық қызметкерлер/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Работники культуры, творческие работники</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Бұқаралық ақпарат құралдары редакциясының қызметкерлері/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Работники редакции средств массовой информации</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Инженерлік-техникалық қызметкерлер/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Инженерно-технические работники</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Тағылымдама/Стажировка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Қызметкер санатын көрсету/</w:t>
            </w:r>
          </w:p>
          <w:p>
            <w:pPr>
              <w:spacing w:after="20"/>
              <w:ind w:left="20"/>
              <w:jc w:val="both"/>
            </w:pPr>
            <w:r>
              <w:rPr>
                <w:rFonts w:ascii="Times New Roman"/>
                <w:b w:val="false"/>
                <w:i w:val="false"/>
                <w:color w:val="000000"/>
                <w:sz w:val="20"/>
              </w:rPr>
              <w:t>
Указать категорию работника</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Бағыттаушы ұйымдағы жұмыс өтілі/Стаж работы в направляющей организации: 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жұмыс істейтін құрылымдық бөлімше/ Структурное подразделение: 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лауазымы/Должность претендента: _________________________________________________________</w:t>
            </w:r>
          </w:p>
        </w:tc>
      </w:tr>
    </w:tbl>
    <w:p>
      <w:pPr>
        <w:spacing w:after="0"/>
        <w:ind w:left="0"/>
        <w:jc w:val="left"/>
      </w:pPr>
      <w:r>
        <w:rPr>
          <w:rFonts w:ascii="Times New Roman"/>
          <w:b/>
          <w:i w:val="false"/>
          <w:color w:val="000000"/>
        </w:rPr>
        <w:t xml:space="preserve">  КОНКУРСҚА ҚАТЫСУҒА АРНАЛҒАН ТУРАЛЫ ДЕРЕКТЕР</w:t>
      </w:r>
      <w:r>
        <w:br/>
      </w:r>
      <w:r>
        <w:rPr>
          <w:rFonts w:ascii="Times New Roman"/>
          <w:b/>
          <w:i w:val="false"/>
          <w:color w:val="000000"/>
        </w:rPr>
        <w:t>(үміткер толтырады)/</w:t>
      </w:r>
    </w:p>
    <w:p>
      <w:pPr>
        <w:spacing w:after="0"/>
        <w:ind w:left="0"/>
        <w:jc w:val="both"/>
      </w:pPr>
      <w:r>
        <w:rPr>
          <w:rFonts w:ascii="Times New Roman"/>
          <w:b w:val="false"/>
          <w:i w:val="false"/>
          <w:color w:val="000000"/>
          <w:sz w:val="28"/>
        </w:rPr>
        <w:t>
      ДАННЫЕ ДЛЯ УЧАСТИЯ В КОНКУРСЕ (заполняется претендентом)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
        <w:gridCol w:w="182"/>
        <w:gridCol w:w="15326"/>
        <w:gridCol w:w="182"/>
      </w:tblGrid>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елі/</w:t>
            </w:r>
          </w:p>
          <w:p>
            <w:pPr>
              <w:spacing w:after="20"/>
              <w:ind w:left="20"/>
              <w:jc w:val="both"/>
            </w:pPr>
            <w:r>
              <w:rPr>
                <w:rFonts w:ascii="Times New Roman"/>
                <w:b w:val="false"/>
                <w:i w:val="false"/>
                <w:color w:val="000000"/>
                <w:sz w:val="20"/>
              </w:rPr>
              <w:t>
Страна обучения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 Программа обучения</w:t>
            </w:r>
          </w:p>
        </w:tc>
        <w:tc>
          <w:tcPr>
            <w:tcW w:w="1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мамандығы/ Специальность обучения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тілі/ Язык обучения</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код__________________________________________________________________________________________________________________</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ЖҰМЫСҚА ОРНАЛАСТЫРУ/ТРУДОУСТРОЙСТВО</w:t>
            </w:r>
          </w:p>
          <w:p>
            <w:pPr>
              <w:spacing w:after="20"/>
              <w:ind w:left="20"/>
              <w:jc w:val="both"/>
            </w:pPr>
            <w:r>
              <w:rPr>
                <w:rFonts w:ascii="Times New Roman"/>
                <w:b w:val="false"/>
                <w:i w:val="false"/>
                <w:color w:val="000000"/>
                <w:sz w:val="20"/>
              </w:rPr>
              <w:t>
</w:t>
            </w:r>
            <w:r>
              <w:rPr>
                <w:rFonts w:ascii="Times New Roman"/>
                <w:b/>
                <w:i w:val="false"/>
                <w:color w:val="000000"/>
                <w:sz w:val="20"/>
              </w:rPr>
              <w:t>Бағыттаушы ұйым басшысының Тегі, Аты, Әкесінің аты</w:t>
            </w:r>
            <w:r>
              <w:rPr>
                <w:rFonts w:ascii="Times New Roman"/>
                <w:b w:val="false"/>
                <w:i w:val="false"/>
                <w:color w:val="000000"/>
                <w:sz w:val="20"/>
              </w:rPr>
              <w:t xml:space="preserve"> / __________________________</w:t>
            </w:r>
          </w:p>
          <w:p>
            <w:pPr>
              <w:spacing w:after="20"/>
              <w:ind w:left="20"/>
              <w:jc w:val="both"/>
            </w:pPr>
            <w:r>
              <w:rPr>
                <w:rFonts w:ascii="Times New Roman"/>
                <w:b w:val="false"/>
                <w:i w:val="false"/>
                <w:color w:val="000000"/>
                <w:sz w:val="20"/>
              </w:rPr>
              <w:t>
Фамилия, Имя, Отчество руководителя направляющей организации</w:t>
            </w:r>
          </w:p>
          <w:p>
            <w:pPr>
              <w:spacing w:after="20"/>
              <w:ind w:left="20"/>
              <w:jc w:val="both"/>
            </w:pPr>
            <w:r>
              <w:rPr>
                <w:rFonts w:ascii="Times New Roman"/>
                <w:b w:val="false"/>
                <w:i w:val="false"/>
                <w:color w:val="000000"/>
                <w:sz w:val="20"/>
              </w:rPr>
              <w:t>
</w:t>
            </w:r>
            <w:r>
              <w:rPr>
                <w:rFonts w:ascii="Times New Roman"/>
                <w:b/>
                <w:i w:val="false"/>
                <w:color w:val="000000"/>
                <w:sz w:val="20"/>
              </w:rPr>
              <w:t>Жұмыс орнын сақтауды қамтамасыз етуге міндеттелемін</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xml:space="preserve">
Обязуюсь обеспечить сохранение места работы        </w:t>
            </w:r>
            <w:r>
              <w:rPr>
                <w:rFonts w:ascii="Times New Roman"/>
                <w:b w:val="false"/>
                <w:i/>
                <w:color w:val="000000"/>
                <w:sz w:val="20"/>
              </w:rPr>
              <w:t>Басшының қолы/Подпись руководителя</w:t>
            </w:r>
          </w:p>
          <w:p>
            <w:pPr>
              <w:spacing w:after="20"/>
              <w:ind w:left="20"/>
              <w:jc w:val="both"/>
            </w:pPr>
            <w:r>
              <w:rPr>
                <w:rFonts w:ascii="Times New Roman"/>
                <w:b w:val="false"/>
                <w:i w:val="false"/>
                <w:color w:val="000000"/>
                <w:sz w:val="20"/>
              </w:rPr>
              <w:t>
                                                                М.О/М.П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"Прием документов для</w:t>
            </w:r>
            <w:r>
              <w:br/>
            </w:r>
            <w:r>
              <w:rPr>
                <w:rFonts w:ascii="Times New Roman"/>
                <w:b w:val="false"/>
                <w:i w:val="false"/>
                <w:color w:val="000000"/>
                <w:sz w:val="20"/>
              </w:rPr>
              <w:t>участия в конкурсе на</w:t>
            </w:r>
            <w:r>
              <w:br/>
            </w:r>
            <w:r>
              <w:rPr>
                <w:rFonts w:ascii="Times New Roman"/>
                <w:b w:val="false"/>
                <w:i w:val="false"/>
                <w:color w:val="000000"/>
                <w:sz w:val="20"/>
              </w:rPr>
              <w:t>присуждение международной</w:t>
            </w:r>
            <w:r>
              <w:br/>
            </w:r>
            <w:r>
              <w:rPr>
                <w:rFonts w:ascii="Times New Roman"/>
                <w:b w:val="false"/>
                <w:i w:val="false"/>
                <w:color w:val="000000"/>
                <w:sz w:val="20"/>
              </w:rPr>
              <w:t>стипендии "Болашак"</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ҮМІТКЕРДІҢ "БОЛАШАҚ" ХАЛЫҚАРАЛЫҚ СТИПЕНДИЯСЫН ТАҒАЙЫНДАУ</w:t>
      </w:r>
      <w:r>
        <w:br/>
      </w:r>
      <w:r>
        <w:rPr>
          <w:rFonts w:ascii="Times New Roman"/>
          <w:b/>
          <w:i w:val="false"/>
          <w:color w:val="000000"/>
        </w:rPr>
        <w:t>КОНКУРСЫНА ҚАТЫСУ ҮШІН САУАЛНАМАСЫ/</w:t>
      </w:r>
      <w:r>
        <w:br/>
      </w:r>
      <w:r>
        <w:rPr>
          <w:rFonts w:ascii="Times New Roman"/>
          <w:b/>
          <w:i w:val="false"/>
          <w:color w:val="000000"/>
        </w:rPr>
        <w:t>АНКЕТА ПРЕТЕНДЕНТА ДЛЯ УЧАСТИЯ В КОНКУРСЕ НА ПРИСУЖДЕНИЕ</w:t>
      </w:r>
      <w:r>
        <w:br/>
      </w:r>
      <w:r>
        <w:rPr>
          <w:rFonts w:ascii="Times New Roman"/>
          <w:b/>
          <w:i w:val="false"/>
          <w:color w:val="000000"/>
        </w:rPr>
        <w:t>МЕЖДУНАРОДНОЙ СТИПЕНДИИ "БОЛАШАК"</w:t>
      </w:r>
    </w:p>
    <w:p>
      <w:pPr>
        <w:spacing w:after="0"/>
        <w:ind w:left="0"/>
        <w:jc w:val="both"/>
      </w:pPr>
      <w:r>
        <w:rPr>
          <w:rFonts w:ascii="Times New Roman"/>
          <w:b w:val="false"/>
          <w:i w:val="false"/>
          <w:color w:val="000000"/>
          <w:sz w:val="28"/>
        </w:rPr>
        <w:t>
      Тегі/Фамилия Аты/Имя/ Әкесінің аты/Отчество (болған жағдайда/при</w:t>
      </w:r>
    </w:p>
    <w:p>
      <w:pPr>
        <w:spacing w:after="0"/>
        <w:ind w:left="0"/>
        <w:jc w:val="both"/>
      </w:pPr>
      <w:r>
        <w:rPr>
          <w:rFonts w:ascii="Times New Roman"/>
          <w:b w:val="false"/>
          <w:i w:val="false"/>
          <w:color w:val="000000"/>
          <w:sz w:val="28"/>
        </w:rPr>
        <w:t>
      наличии)</w:t>
      </w:r>
    </w:p>
    <w:p>
      <w:pPr>
        <w:spacing w:after="0"/>
        <w:ind w:left="0"/>
        <w:jc w:val="both"/>
      </w:pPr>
      <w:r>
        <w:rPr>
          <w:rFonts w:ascii="Times New Roman"/>
          <w:b w:val="false"/>
          <w:i w:val="false"/>
          <w:color w:val="000000"/>
          <w:sz w:val="28"/>
        </w:rPr>
        <w:t>
      (жеке басын куәландыратын құжатқа сәйкес/согласно документу,</w:t>
      </w:r>
    </w:p>
    <w:p>
      <w:pPr>
        <w:spacing w:after="0"/>
        <w:ind w:left="0"/>
        <w:jc w:val="both"/>
      </w:pPr>
      <w:r>
        <w:rPr>
          <w:rFonts w:ascii="Times New Roman"/>
          <w:b w:val="false"/>
          <w:i w:val="false"/>
          <w:color w:val="000000"/>
          <w:sz w:val="28"/>
        </w:rPr>
        <w:t>
      удостоверяющему личность)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w:t>
                  </w:r>
                </w:p>
                <w:p>
                  <w:pPr>
                    <w:spacing w:after="20"/>
                    <w:ind w:left="20"/>
                    <w:jc w:val="both"/>
                  </w:pPr>
                  <w:r>
                    <w:rPr>
                      <w:rFonts w:ascii="Times New Roman"/>
                      <w:b w:val="false"/>
                      <w:i w:val="false"/>
                      <w:color w:val="000000"/>
                      <w:sz w:val="20"/>
                    </w:rPr>
                    <w:t>
3,5х4,5</w:t>
                  </w:r>
                </w:p>
                <w:p>
                  <w:pPr>
                    <w:spacing w:after="20"/>
                    <w:ind w:left="20"/>
                    <w:jc w:val="both"/>
                  </w:pPr>
                  <w:r>
                    <w:rPr>
                      <w:rFonts w:ascii="Times New Roman"/>
                      <w:b w:val="false"/>
                      <w:i w:val="false"/>
                      <w:color w:val="000000"/>
                      <w:sz w:val="20"/>
                    </w:rPr>
                    <w:t>
(міндетті түрде)</w:t>
                  </w:r>
                </w:p>
                <w:p>
                  <w:pPr>
                    <w:spacing w:after="20"/>
                    <w:ind w:left="20"/>
                    <w:jc w:val="both"/>
                  </w:pPr>
                  <w:r>
                    <w:rPr>
                      <w:rFonts w:ascii="Times New Roman"/>
                      <w:b w:val="false"/>
                      <w:i w:val="false"/>
                      <w:color w:val="000000"/>
                      <w:sz w:val="20"/>
                    </w:rPr>
                    <w:t>
(обязательно)</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112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Болжанып отырған оқу/тағылымдамадан өту елін көрсетіңіз/</w:t>
            </w:r>
          </w:p>
          <w:p>
            <w:pPr>
              <w:spacing w:after="20"/>
              <w:ind w:left="20"/>
              <w:jc w:val="both"/>
            </w:pPr>
            <w:r>
              <w:rPr>
                <w:rFonts w:ascii="Times New Roman"/>
                <w:b w:val="false"/>
                <w:i w:val="false"/>
                <w:color w:val="000000"/>
                <w:sz w:val="20"/>
              </w:rPr>
              <w:t>
Укажите предполагаемую страну обучения/прохождения стажировки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Болжанып отырған оқу/тағылымдамадан өту тілін көрсетіңіз/</w:t>
            </w:r>
          </w:p>
          <w:p>
            <w:pPr>
              <w:spacing w:after="20"/>
              <w:ind w:left="20"/>
              <w:jc w:val="both"/>
            </w:pPr>
            <w:r>
              <w:rPr>
                <w:rFonts w:ascii="Times New Roman"/>
                <w:b w:val="false"/>
                <w:i w:val="false"/>
                <w:color w:val="000000"/>
                <w:sz w:val="20"/>
              </w:rPr>
              <w:t>
Укажите предполагаемый язык обучения/прохождения стажировки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бағдарламасы/тағылымдама / Программа обучения/стажировка</w:t>
            </w:r>
          </w:p>
          <w:p>
            <w:pPr>
              <w:spacing w:after="20"/>
              <w:ind w:left="20"/>
              <w:jc w:val="both"/>
            </w:pPr>
            <w:r>
              <w:rPr>
                <w:rFonts w:ascii="Times New Roman"/>
                <w:b w:val="false"/>
                <w:i w:val="false"/>
                <w:color w:val="000000"/>
                <w:sz w:val="20"/>
              </w:rPr>
              <w:t xml:space="preserve">
Магистратура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Докторантура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Резидентура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Тағылымдама/Стажировки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 үшін басым мамандықтар тізбесіне сәйкес мамандықтың толық атауы және коды/ Полное наименование специальности и код согласно Перечню приоритетных специальностей для присуждения международной стипендии "Болашак"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жоғары оқу орны/шетелдік ұйым/Высшее учебное заведение за рубежом/зарубежная организация*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Шетелдік жоғары оқу орындарына/мекемелерге оқу/тағылымдамадан өту үшін өз беттерінше түскен тұлғалар толтырады</w:t>
            </w:r>
          </w:p>
          <w:p>
            <w:pPr>
              <w:spacing w:after="20"/>
              <w:ind w:left="20"/>
              <w:jc w:val="both"/>
            </w:pPr>
            <w:r>
              <w:rPr>
                <w:rFonts w:ascii="Times New Roman"/>
                <w:b w:val="false"/>
                <w:i w:val="false"/>
                <w:color w:val="000000"/>
                <w:sz w:val="20"/>
              </w:rPr>
              <w:t>
* Заполняется лицами, самостоятельно поступившими в зарубежные вузы/организации на академическое обучение/для прохождения стажировки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"Болашақ" халықаралық стипендиясын тағайындау конкурсына қатысу бойынша ақпарат/</w:t>
            </w:r>
            <w:r>
              <w:rPr>
                <w:rFonts w:ascii="Times New Roman"/>
                <w:b w:val="false"/>
                <w:i w:val="false"/>
                <w:color w:val="000000"/>
                <w:sz w:val="20"/>
              </w:rPr>
              <w:t xml:space="preserve"> Информация по участию в конкурсе на присуждение международной стипендии "Болашак"</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оқу/Академическое обучение</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Прохождение стажировки</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бетінше түскендер </w:t>
            </w:r>
          </w:p>
          <w:p>
            <w:pPr>
              <w:spacing w:after="20"/>
              <w:ind w:left="20"/>
              <w:jc w:val="both"/>
            </w:pPr>
            <w:r>
              <w:rPr>
                <w:rFonts w:ascii="Times New Roman"/>
                <w:b w:val="false"/>
                <w:i w:val="false"/>
                <w:color w:val="000000"/>
                <w:sz w:val="20"/>
              </w:rPr>
              <w:t xml:space="preserve">
Самостоятельно поступивший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қызметшілер</w:t>
            </w:r>
          </w:p>
          <w:p>
            <w:pPr>
              <w:spacing w:after="20"/>
              <w:ind w:left="20"/>
              <w:jc w:val="both"/>
            </w:pPr>
            <w:r>
              <w:rPr>
                <w:rFonts w:ascii="Times New Roman"/>
                <w:b w:val="false"/>
                <w:i w:val="false"/>
                <w:color w:val="000000"/>
                <w:sz w:val="20"/>
              </w:rPr>
              <w:t xml:space="preserve">
Государственные служащие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Ғылыми немесе педагог қызметкерлер</w:t>
            </w:r>
          </w:p>
          <w:p>
            <w:pPr>
              <w:spacing w:after="20"/>
              <w:ind w:left="20"/>
              <w:jc w:val="both"/>
            </w:pPr>
            <w:r>
              <w:rPr>
                <w:rFonts w:ascii="Times New Roman"/>
                <w:b w:val="false"/>
                <w:i w:val="false"/>
                <w:color w:val="000000"/>
                <w:sz w:val="20"/>
              </w:rPr>
              <w:t xml:space="preserve">
Научные или педагогические работники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Инженерлік-техникалық қызметкерлер</w:t>
            </w:r>
          </w:p>
          <w:p>
            <w:pPr>
              <w:spacing w:after="20"/>
              <w:ind w:left="20"/>
              <w:jc w:val="both"/>
            </w:pPr>
            <w:r>
              <w:rPr>
                <w:rFonts w:ascii="Times New Roman"/>
                <w:b w:val="false"/>
                <w:i w:val="false"/>
                <w:color w:val="000000"/>
                <w:sz w:val="20"/>
              </w:rPr>
              <w:t xml:space="preserve">
Инженерно-технические работники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Мәдениет қызметкерлері, шығармашылық қызметкерлер</w:t>
            </w:r>
          </w:p>
          <w:p>
            <w:pPr>
              <w:spacing w:after="20"/>
              <w:ind w:left="20"/>
              <w:jc w:val="both"/>
            </w:pPr>
            <w:r>
              <w:rPr>
                <w:rFonts w:ascii="Times New Roman"/>
                <w:b w:val="false"/>
                <w:i w:val="false"/>
                <w:color w:val="000000"/>
                <w:sz w:val="20"/>
              </w:rPr>
              <w:t xml:space="preserve">
Работники культуры, творческие работники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Бұқаралық ақпарат құралдары редакциясының қызметкерлері</w:t>
            </w:r>
          </w:p>
          <w:p>
            <w:pPr>
              <w:spacing w:after="20"/>
              <w:ind w:left="20"/>
              <w:jc w:val="both"/>
            </w:pPr>
            <w:r>
              <w:rPr>
                <w:rFonts w:ascii="Times New Roman"/>
                <w:b w:val="false"/>
                <w:i w:val="false"/>
                <w:color w:val="000000"/>
                <w:sz w:val="20"/>
              </w:rPr>
              <w:t xml:space="preserve">
Работники редакции средств массовой информации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Тағылымдама/Стажировка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Қызметкер санатын көрсету/</w:t>
            </w:r>
          </w:p>
          <w:p>
            <w:pPr>
              <w:spacing w:after="20"/>
              <w:ind w:left="20"/>
              <w:jc w:val="both"/>
            </w:pPr>
            <w:r>
              <w:rPr>
                <w:rFonts w:ascii="Times New Roman"/>
                <w:b w:val="false"/>
                <w:i w:val="false"/>
                <w:color w:val="000000"/>
                <w:sz w:val="20"/>
              </w:rPr>
              <w:t>
Указать категорию работника:</w:t>
            </w:r>
          </w:p>
          <w:p>
            <w:pPr>
              <w:spacing w:after="20"/>
              <w:ind w:left="20"/>
              <w:jc w:val="both"/>
            </w:pPr>
            <w:r>
              <w:rPr>
                <w:rFonts w:ascii="Times New Roman"/>
                <w:b w:val="false"/>
                <w:i w:val="false"/>
                <w:color w:val="000000"/>
                <w:sz w:val="20"/>
              </w:rPr>
              <w:t xml:space="preserve">
___________________________________________ </w:t>
            </w:r>
          </w:p>
          <w:p>
            <w:pPr>
              <w:spacing w:after="20"/>
              <w:ind w:left="20"/>
              <w:jc w:val="both"/>
            </w:pPr>
            <w:r>
              <w:rPr>
                <w:rFonts w:ascii="Times New Roman"/>
                <w:b w:val="false"/>
                <w:i w:val="false"/>
                <w:color w:val="000000"/>
                <w:sz w:val="20"/>
              </w:rPr>
              <w:t xml:space="preserve">
___________________________________________ </w:t>
            </w:r>
          </w:p>
          <w:p>
            <w:pPr>
              <w:spacing w:after="20"/>
              <w:ind w:left="20"/>
              <w:jc w:val="both"/>
            </w:pPr>
            <w:r>
              <w:rPr>
                <w:rFonts w:ascii="Times New Roman"/>
                <w:b w:val="false"/>
                <w:i w:val="false"/>
                <w:color w:val="000000"/>
                <w:sz w:val="20"/>
              </w:rPr>
              <w:t>
___________________________________________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кестені "Халықаралық бағдарламалар орталығы" АҚ</w:t>
      </w:r>
    </w:p>
    <w:p>
      <w:pPr>
        <w:spacing w:after="0"/>
        <w:ind w:left="0"/>
        <w:jc w:val="both"/>
      </w:pPr>
      <w:r>
        <w:rPr>
          <w:rFonts w:ascii="Times New Roman"/>
          <w:b w:val="false"/>
          <w:i w:val="false"/>
          <w:color w:val="000000"/>
          <w:sz w:val="28"/>
        </w:rPr>
        <w:t>
      қызметкерлері толтырады/Данная таблица заполняется сотрудниками АО</w:t>
      </w:r>
    </w:p>
    <w:p>
      <w:pPr>
        <w:spacing w:after="0"/>
        <w:ind w:left="0"/>
        <w:jc w:val="both"/>
      </w:pPr>
      <w:r>
        <w:rPr>
          <w:rFonts w:ascii="Times New Roman"/>
          <w:b w:val="false"/>
          <w:i w:val="false"/>
          <w:color w:val="000000"/>
          <w:sz w:val="28"/>
        </w:rPr>
        <w:t>
      "Центр международных программ"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Ескерртпелер/Замечания:__________________________________________________________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w:t>
            </w:r>
          </w:p>
          <w:p>
            <w:pPr>
              <w:spacing w:after="20"/>
              <w:ind w:left="20"/>
              <w:jc w:val="both"/>
            </w:pPr>
            <w:r>
              <w:rPr>
                <w:rFonts w:ascii="Times New Roman"/>
                <w:b w:val="false"/>
                <w:i w:val="false"/>
                <w:color w:val="000000"/>
                <w:sz w:val="20"/>
              </w:rPr>
              <w:t>
Тексерді_________________________________________________________________________</w:t>
            </w:r>
          </w:p>
          <w:p>
            <w:pPr>
              <w:spacing w:after="20"/>
              <w:ind w:left="20"/>
              <w:jc w:val="both"/>
            </w:pPr>
            <w:r>
              <w:rPr>
                <w:rFonts w:ascii="Times New Roman"/>
                <w:b w:val="false"/>
                <w:i w:val="false"/>
                <w:color w:val="000000"/>
                <w:sz w:val="20"/>
              </w:rPr>
              <w:t xml:space="preserve">
Провел </w:t>
            </w:r>
            <w:r>
              <w:rPr>
                <w:rFonts w:ascii="Times New Roman"/>
                <w:b w:val="false"/>
                <w:i/>
                <w:color w:val="000000"/>
                <w:sz w:val="20"/>
              </w:rPr>
              <w:t>(жауапты қызметкердің аты-жөні, лауазымы/Ф.И.О., должность ответственного сотрудника)</w:t>
            </w:r>
          </w:p>
          <w:p>
            <w:pPr>
              <w:spacing w:after="20"/>
              <w:ind w:left="20"/>
              <w:jc w:val="both"/>
            </w:pPr>
            <w:r>
              <w:rPr>
                <w:rFonts w:ascii="Times New Roman"/>
                <w:b w:val="false"/>
                <w:i w:val="false"/>
                <w:color w:val="000000"/>
                <w:sz w:val="20"/>
              </w:rPr>
              <w:t>
Қолы _________________________________    Тексеген күні 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ЖЕКЕ АҚПАРАТ / ЛИЧНАЯ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куәліктің деректері/Данные удостоверения личности</w:t>
            </w:r>
          </w:p>
          <w:p>
            <w:pPr>
              <w:spacing w:after="20"/>
              <w:ind w:left="20"/>
              <w:jc w:val="both"/>
            </w:pPr>
            <w:r>
              <w:rPr>
                <w:rFonts w:ascii="Times New Roman"/>
                <w:b w:val="false"/>
                <w:i w:val="false"/>
                <w:color w:val="000000"/>
                <w:sz w:val="20"/>
              </w:rPr>
              <w:t xml:space="preserve">
Нөмірі/ Номер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Берген мекеме/Кем выдан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Берілген күні - қолданылу мерзімі/Дата выдачи - срок 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Төлқұжат деректері /</w:t>
            </w:r>
          </w:p>
          <w:p>
            <w:pPr>
              <w:spacing w:after="20"/>
              <w:ind w:left="20"/>
              <w:jc w:val="both"/>
            </w:pPr>
            <w:r>
              <w:rPr>
                <w:rFonts w:ascii="Times New Roman"/>
                <w:b w:val="false"/>
                <w:i w:val="false"/>
                <w:color w:val="000000"/>
                <w:sz w:val="20"/>
              </w:rPr>
              <w:t>
Паспортные данные</w:t>
            </w:r>
          </w:p>
          <w:p>
            <w:pPr>
              <w:spacing w:after="20"/>
              <w:ind w:left="20"/>
              <w:jc w:val="both"/>
            </w:pPr>
            <w:r>
              <w:rPr>
                <w:rFonts w:ascii="Times New Roman"/>
                <w:b w:val="false"/>
                <w:i w:val="false"/>
                <w:color w:val="000000"/>
                <w:sz w:val="20"/>
              </w:rPr>
              <w:t xml:space="preserve">
Нөмірі/ Номер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Берген мекеме/ Кем выдан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Берілген күні - қолданылу мерзімі/Дата выдачи - срок действия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Сәйкестендіру нөмірі/ Идентификационный номер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 Туған күні/айы/жылы/ День/месяц/год рождения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5.Туған жері/место рождения</w:t>
            </w:r>
          </w:p>
          <w:p>
            <w:pPr>
              <w:spacing w:after="20"/>
              <w:ind w:left="20"/>
              <w:jc w:val="both"/>
            </w:pPr>
            <w:r>
              <w:rPr>
                <w:rFonts w:ascii="Times New Roman"/>
                <w:b w:val="false"/>
                <w:i w:val="false"/>
                <w:color w:val="000000"/>
                <w:sz w:val="20"/>
              </w:rPr>
              <w:t xml:space="preserve">
Ауыл /село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Қала/город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Ұлты ______________________ 7. Отбасылық жағдайы_________________________</w:t>
            </w:r>
          </w:p>
          <w:p>
            <w:pPr>
              <w:spacing w:after="20"/>
              <w:ind w:left="20"/>
              <w:jc w:val="both"/>
            </w:pPr>
            <w:r>
              <w:rPr>
                <w:rFonts w:ascii="Times New Roman"/>
                <w:b w:val="false"/>
                <w:i w:val="false"/>
                <w:color w:val="000000"/>
                <w:sz w:val="20"/>
              </w:rPr>
              <w:t xml:space="preserve">
Национальность                        Семейное положение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Байланыс деректеріңіз өзгерген жағдайда ол туралы 5 күн ішінде "Халықаралық бағдарламалар орталығы" АҚ-ның қызметкерлерін ескерту қажет. </w:t>
            </w:r>
          </w:p>
          <w:p>
            <w:pPr>
              <w:spacing w:after="20"/>
              <w:ind w:left="20"/>
              <w:jc w:val="both"/>
            </w:pPr>
            <w:r>
              <w:rPr>
                <w:rFonts w:ascii="Times New Roman"/>
                <w:b w:val="false"/>
                <w:i w:val="false"/>
                <w:color w:val="000000"/>
                <w:sz w:val="20"/>
              </w:rPr>
              <w:t>
* В случае изменения контактных данных в течение 5 дней необходимо оповестить сотрудников АО "Центр международных программ".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r>
              <w:rPr>
                <w:rFonts w:ascii="Times New Roman"/>
                <w:b/>
                <w:i w:val="false"/>
                <w:color w:val="000000"/>
                <w:sz w:val="20"/>
              </w:rPr>
              <w:t>Байланыс деректері*</w:t>
            </w:r>
            <w:r>
              <w:rPr>
                <w:rFonts w:ascii="Times New Roman"/>
                <w:b w:val="false"/>
                <w:i w:val="false"/>
                <w:color w:val="000000"/>
                <w:sz w:val="20"/>
              </w:rPr>
              <w:t>/Контактные данные*</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үй телефоны /Код, домашний телефон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телефонының нөмірі /Мобильный номер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жұмыс телефоны /Код, рабочий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байланыс телефондары*/</w:t>
            </w:r>
          </w:p>
          <w:p>
            <w:pPr>
              <w:spacing w:after="20"/>
              <w:ind w:left="20"/>
              <w:jc w:val="both"/>
            </w:pPr>
            <w:r>
              <w:rPr>
                <w:rFonts w:ascii="Times New Roman"/>
                <w:b w:val="false"/>
                <w:i w:val="false"/>
                <w:color w:val="000000"/>
                <w:sz w:val="20"/>
              </w:rPr>
              <w:t>
Дополнительные контактные телефоны*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(Электрондық почтанызды үнемі тексеру қажет/ Необходимо регулярно проверять электронную почту)</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Тұрғылықты орны* (толық мекенжайы, индексі)</w:t>
            </w:r>
          </w:p>
          <w:p>
            <w:pPr>
              <w:spacing w:after="20"/>
              <w:ind w:left="20"/>
              <w:jc w:val="both"/>
            </w:pPr>
            <w:r>
              <w:rPr>
                <w:rFonts w:ascii="Times New Roman"/>
                <w:b w:val="false"/>
                <w:i w:val="false"/>
                <w:color w:val="000000"/>
                <w:sz w:val="20"/>
              </w:rPr>
              <w:t>
Место проживания* (полный адрес, индекс)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Тіркелген орны * (толық мекенжайы, индексі)</w:t>
            </w:r>
          </w:p>
          <w:p>
            <w:pPr>
              <w:spacing w:after="20"/>
              <w:ind w:left="20"/>
              <w:jc w:val="both"/>
            </w:pPr>
            <w:r>
              <w:rPr>
                <w:rFonts w:ascii="Times New Roman"/>
                <w:b w:val="false"/>
                <w:i w:val="false"/>
                <w:color w:val="000000"/>
                <w:sz w:val="20"/>
              </w:rPr>
              <w:t>
Место прописки* (полный адрес, индекс)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МІНДЕТТІ ТҮРДЕ/ В ОБЯЗАТЕЛЬНОМ ПОРЯДКЕ</w:t>
      </w:r>
    </w:p>
    <w:p>
      <w:pPr>
        <w:spacing w:after="0"/>
        <w:ind w:left="0"/>
        <w:jc w:val="both"/>
      </w:pPr>
      <w:r>
        <w:rPr>
          <w:rFonts w:ascii="Times New Roman"/>
          <w:b w:val="false"/>
          <w:i w:val="false"/>
          <w:color w:val="000000"/>
          <w:sz w:val="28"/>
        </w:rPr>
        <w:t>
      11.</w:t>
      </w:r>
      <w:r>
        <w:rPr>
          <w:rFonts w:ascii="Times New Roman"/>
          <w:b/>
          <w:i w:val="false"/>
          <w:color w:val="000000"/>
          <w:sz w:val="28"/>
        </w:rPr>
        <w:t xml:space="preserve"> Ата-анаңыздың қызмет ету саласын көрсетіңіз </w:t>
      </w:r>
      <w:r>
        <w:rPr>
          <w:rFonts w:ascii="Times New Roman"/>
          <w:b w:val="false"/>
          <w:i w:val="false"/>
          <w:color w:val="000000"/>
          <w:sz w:val="28"/>
        </w:rPr>
        <w:t>/Укажите</w:t>
      </w:r>
    </w:p>
    <w:p>
      <w:pPr>
        <w:spacing w:after="0"/>
        <w:ind w:left="0"/>
        <w:jc w:val="both"/>
      </w:pPr>
      <w:r>
        <w:rPr>
          <w:rFonts w:ascii="Times New Roman"/>
          <w:b w:val="false"/>
          <w:i w:val="false"/>
          <w:color w:val="000000"/>
          <w:sz w:val="28"/>
        </w:rPr>
        <w:t>
      сферу деятельности родителей: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Әкесі/Отец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Анасы/Мать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Әскери қызметші/Военнослужащий </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Мемлекеттік қызметші/Государственный служащий </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Бюджеттік мекеме қызметкері/Работник бюджетной организации </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Жеке құрылым қызметкері/Работник частной структуры </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Мемлекеттік кәсіпорын қызметкері/ Работник государственного предприятия </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Зейнеткер/Пенсионер </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Жұмыссыз/Безработный </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Ата-анасы жоқ/Нет родителей </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Басқа/Другое _______________________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Әскери қызметші/Военнослужащий </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Мемлекеттік қызметші/Государственный служащий </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Бюджеттік мекеме қызметкері/Работник бюджетной организации </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Жеке құрылым қызметкері/Работник частной структуры </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Мемлекеттік кәсіпорын қызметкері/ Работник государственного предприятия </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Зейнеткер/Пенсионер </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Жұмыссыз/Безработный </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Ата-анасы жоқ/Нет родителей </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Басқа/Другое _______________________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w:t>
      </w:r>
      <w:r>
        <w:rPr>
          <w:rFonts w:ascii="Times New Roman"/>
          <w:b/>
          <w:i w:val="false"/>
          <w:color w:val="000000"/>
          <w:sz w:val="28"/>
        </w:rPr>
        <w:t>Жақын туған-туысқандары/ата-аналары/жұбайы/балалары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туралы мәліметтер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Сведения о ближайших родственниках/родители/супруг(а)/дети: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2"/>
        <w:gridCol w:w="2197"/>
        <w:gridCol w:w="4384"/>
        <w:gridCol w:w="3727"/>
      </w:tblGrid>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w:t>
            </w:r>
          </w:p>
          <w:p>
            <w:pPr>
              <w:spacing w:after="20"/>
              <w:ind w:left="20"/>
              <w:jc w:val="both"/>
            </w:pPr>
            <w:r>
              <w:rPr>
                <w:rFonts w:ascii="Times New Roman"/>
                <w:b w:val="false"/>
                <w:i w:val="false"/>
                <w:color w:val="000000"/>
                <w:sz w:val="20"/>
              </w:rPr>
              <w:t>
Степень родства</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туған жылы</w:t>
            </w:r>
          </w:p>
          <w:p>
            <w:pPr>
              <w:spacing w:after="20"/>
              <w:ind w:left="20"/>
              <w:jc w:val="both"/>
            </w:pPr>
            <w:r>
              <w:rPr>
                <w:rFonts w:ascii="Times New Roman"/>
                <w:b w:val="false"/>
                <w:i w:val="false"/>
                <w:color w:val="000000"/>
                <w:sz w:val="20"/>
              </w:rPr>
              <w:t>
ФИО, год рождения</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Жұмыс/оқу орны, қызметі, қызметтік телефоны</w:t>
            </w:r>
          </w:p>
          <w:p>
            <w:pPr>
              <w:spacing w:after="20"/>
              <w:ind w:left="20"/>
              <w:jc w:val="both"/>
            </w:pPr>
            <w:r>
              <w:rPr>
                <w:rFonts w:ascii="Times New Roman"/>
                <w:b w:val="false"/>
                <w:i w:val="false"/>
                <w:color w:val="000000"/>
                <w:sz w:val="20"/>
              </w:rPr>
              <w:t>
Место работы /учебы/,  должность, телефон, код</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 қаланың/ өңірінің коды</w:t>
            </w:r>
          </w:p>
          <w:p>
            <w:pPr>
              <w:spacing w:after="20"/>
              <w:ind w:left="20"/>
              <w:jc w:val="both"/>
            </w:pPr>
            <w:r>
              <w:rPr>
                <w:rFonts w:ascii="Times New Roman"/>
                <w:b w:val="false"/>
                <w:i w:val="false"/>
                <w:color w:val="000000"/>
                <w:sz w:val="20"/>
              </w:rPr>
              <w:t>
Домашний адрес, код города/региона, телефон</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Әкесі/Отец</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Анасы/Мать</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Жұбайы/Супруг(а)</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Балалары/Дети</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II.БІЛІМІ</w:t>
            </w:r>
            <w:r>
              <w:rPr>
                <w:rFonts w:ascii="Times New Roman"/>
                <w:b w:val="false"/>
                <w:i w:val="false"/>
                <w:color w:val="000000"/>
                <w:sz w:val="20"/>
              </w:rPr>
              <w:t>/ОБРАЗОВАНИЕ</w:t>
            </w:r>
          </w:p>
          <w:p>
            <w:pPr>
              <w:spacing w:after="20"/>
              <w:ind w:left="20"/>
              <w:jc w:val="both"/>
            </w:pPr>
            <w:r>
              <w:rPr>
                <w:rFonts w:ascii="Times New Roman"/>
                <w:b w:val="false"/>
                <w:i w:val="false"/>
                <w:color w:val="000000"/>
                <w:sz w:val="20"/>
              </w:rPr>
              <w:t xml:space="preserve">
13. </w:t>
            </w:r>
            <w:r>
              <w:rPr>
                <w:rFonts w:ascii="Times New Roman"/>
                <w:b/>
                <w:i w:val="false"/>
                <w:color w:val="000000"/>
                <w:sz w:val="20"/>
              </w:rPr>
              <w:t>Жоғары білім</w:t>
            </w:r>
            <w:r>
              <w:rPr>
                <w:rFonts w:ascii="Times New Roman"/>
                <w:b w:val="false"/>
                <w:i w:val="false"/>
                <w:color w:val="000000"/>
                <w:sz w:val="20"/>
              </w:rPr>
              <w:t>/ Высшее образование</w:t>
            </w:r>
          </w:p>
          <w:p>
            <w:pPr>
              <w:spacing w:after="20"/>
              <w:ind w:left="20"/>
              <w:jc w:val="both"/>
            </w:pPr>
            <w:r>
              <w:rPr>
                <w:rFonts w:ascii="Times New Roman"/>
                <w:b w:val="false"/>
                <w:i w:val="false"/>
                <w:color w:val="000000"/>
                <w:sz w:val="20"/>
              </w:rPr>
              <w:t xml:space="preserve">
Жоғары оқу орнының атауы, орналасқан жері/Наименование вуза, местонахождение </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xml:space="preserve">
Оқу бағдарламасы/ Программа обучения _________________________ </w:t>
            </w:r>
          </w:p>
          <w:p>
            <w:pPr>
              <w:spacing w:after="20"/>
              <w:ind w:left="20"/>
              <w:jc w:val="both"/>
            </w:pPr>
            <w:r>
              <w:rPr>
                <w:rFonts w:ascii="Times New Roman"/>
                <w:b w:val="false"/>
                <w:i w:val="false"/>
                <w:color w:val="000000"/>
                <w:sz w:val="20"/>
              </w:rPr>
              <w:t>
Оқу тілі/Язык обучения____________________</w:t>
            </w:r>
          </w:p>
          <w:p>
            <w:pPr>
              <w:spacing w:after="20"/>
              <w:ind w:left="20"/>
              <w:jc w:val="both"/>
            </w:pPr>
            <w:r>
              <w:rPr>
                <w:rFonts w:ascii="Times New Roman"/>
                <w:b w:val="false"/>
                <w:i w:val="false"/>
                <w:color w:val="000000"/>
                <w:sz w:val="20"/>
              </w:rPr>
              <w:t>
Мамандығы/ Специальность _____________________________________________________________</w:t>
            </w:r>
          </w:p>
          <w:p>
            <w:pPr>
              <w:spacing w:after="20"/>
              <w:ind w:left="20"/>
              <w:jc w:val="both"/>
            </w:pPr>
            <w:r>
              <w:rPr>
                <w:rFonts w:ascii="Times New Roman"/>
                <w:b w:val="false"/>
                <w:i w:val="false"/>
                <w:color w:val="000000"/>
                <w:sz w:val="20"/>
              </w:rPr>
              <w:t>
Оқу шарттары/Условия обучения ________________________________________________________</w:t>
            </w:r>
          </w:p>
          <w:p>
            <w:pPr>
              <w:spacing w:after="20"/>
              <w:ind w:left="20"/>
              <w:jc w:val="both"/>
            </w:pPr>
            <w:r>
              <w:rPr>
                <w:rFonts w:ascii="Times New Roman"/>
                <w:b w:val="false"/>
                <w:i w:val="false"/>
                <w:color w:val="000000"/>
                <w:sz w:val="20"/>
              </w:rPr>
              <w:t>
(Мемлекеттік білім беру гранты/бюджет/ақылы бөлім)/ Государственный образовательный грант/ бюджет/платное отделение)</w:t>
            </w:r>
          </w:p>
          <w:p>
            <w:pPr>
              <w:spacing w:after="20"/>
              <w:ind w:left="20"/>
              <w:jc w:val="both"/>
            </w:pPr>
            <w:r>
              <w:rPr>
                <w:rFonts w:ascii="Times New Roman"/>
                <w:b w:val="false"/>
                <w:i w:val="false"/>
                <w:color w:val="000000"/>
                <w:sz w:val="20"/>
              </w:rPr>
              <w:t>
Жоғары оқу орнына түскен/бітірген жылдары/ ___________________________________________</w:t>
            </w:r>
          </w:p>
          <w:p>
            <w:pPr>
              <w:spacing w:after="20"/>
              <w:ind w:left="20"/>
              <w:jc w:val="both"/>
            </w:pPr>
            <w:r>
              <w:rPr>
                <w:rFonts w:ascii="Times New Roman"/>
                <w:b w:val="false"/>
                <w:i w:val="false"/>
                <w:color w:val="000000"/>
                <w:sz w:val="20"/>
              </w:rPr>
              <w:t xml:space="preserve">
Годы поступления/окончания вуза </w:t>
            </w:r>
          </w:p>
          <w:p>
            <w:pPr>
              <w:spacing w:after="20"/>
              <w:ind w:left="20"/>
              <w:jc w:val="both"/>
            </w:pPr>
            <w:r>
              <w:rPr>
                <w:rFonts w:ascii="Times New Roman"/>
                <w:b w:val="false"/>
                <w:i w:val="false"/>
                <w:color w:val="000000"/>
                <w:sz w:val="20"/>
              </w:rPr>
              <w:t>
Диплом қосымшасы бойынша орташа балы/Средний балл по приложению к диплому 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rPr>
                <w:rFonts w:ascii="Times New Roman"/>
                <w:b/>
                <w:i w:val="false"/>
                <w:color w:val="000000"/>
                <w:sz w:val="20"/>
              </w:rPr>
              <w:t xml:space="preserve"> Жоғары оқу орнынан кейінгі білімі</w:t>
            </w:r>
            <w:r>
              <w:rPr>
                <w:rFonts w:ascii="Times New Roman"/>
                <w:b w:val="false"/>
                <w:i w:val="false"/>
                <w:color w:val="000000"/>
                <w:sz w:val="20"/>
              </w:rPr>
              <w:t>/Послевузовское образование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жоғары оқу орнынан кейін аяқтаған барлық білім бағдарламаларды (магистратура, PhD докторы, бейін бойынша доктор, резидентура және басқа да) атаңыз:</w:t>
            </w:r>
          </w:p>
          <w:p>
            <w:pPr>
              <w:spacing w:after="20"/>
              <w:ind w:left="20"/>
              <w:jc w:val="both"/>
            </w:pPr>
            <w:r>
              <w:rPr>
                <w:rFonts w:ascii="Times New Roman"/>
                <w:b w:val="false"/>
                <w:i w:val="false"/>
                <w:color w:val="000000"/>
                <w:sz w:val="20"/>
              </w:rPr>
              <w:t>
Перечислите все послевузовские программы (магистратура, доктор PhD, доктор по профилю, резидентура и другие), которые Вы завершили: _______________________________________</w:t>
            </w:r>
          </w:p>
          <w:p>
            <w:pPr>
              <w:spacing w:after="20"/>
              <w:ind w:left="20"/>
              <w:jc w:val="both"/>
            </w:pPr>
            <w:r>
              <w:rPr>
                <w:rFonts w:ascii="Times New Roman"/>
                <w:b w:val="false"/>
                <w:i w:val="false"/>
                <w:color w:val="000000"/>
                <w:sz w:val="20"/>
              </w:rPr>
              <w:t>
Мамандық/___________________________________________________________________________</w:t>
            </w:r>
          </w:p>
          <w:p>
            <w:pPr>
              <w:spacing w:after="20"/>
              <w:ind w:left="20"/>
              <w:jc w:val="both"/>
            </w:pPr>
            <w:r>
              <w:rPr>
                <w:rFonts w:ascii="Times New Roman"/>
                <w:b w:val="false"/>
                <w:i w:val="false"/>
                <w:color w:val="000000"/>
                <w:sz w:val="20"/>
              </w:rPr>
              <w:t xml:space="preserve">
Специальность </w:t>
            </w:r>
          </w:p>
          <w:p>
            <w:pPr>
              <w:spacing w:after="20"/>
              <w:ind w:left="20"/>
              <w:jc w:val="both"/>
            </w:pPr>
            <w:r>
              <w:rPr>
                <w:rFonts w:ascii="Times New Roman"/>
                <w:b w:val="false"/>
                <w:i w:val="false"/>
                <w:color w:val="000000"/>
                <w:sz w:val="20"/>
              </w:rPr>
              <w:t>
Дәреже/Степень _____________________________________________________________________</w:t>
            </w:r>
          </w:p>
          <w:p>
            <w:pPr>
              <w:spacing w:after="20"/>
              <w:ind w:left="20"/>
              <w:jc w:val="both"/>
            </w:pPr>
            <w:r>
              <w:rPr>
                <w:rFonts w:ascii="Times New Roman"/>
                <w:b w:val="false"/>
                <w:i w:val="false"/>
                <w:color w:val="000000"/>
                <w:sz w:val="20"/>
              </w:rPr>
              <w:t>
Бағдарлама/ Программа________________ Оқу мерзімі/Период обучения __________________</w:t>
            </w:r>
          </w:p>
          <w:p>
            <w:pPr>
              <w:spacing w:after="20"/>
              <w:ind w:left="20"/>
              <w:jc w:val="both"/>
            </w:pPr>
            <w:r>
              <w:rPr>
                <w:rFonts w:ascii="Times New Roman"/>
                <w:b w:val="false"/>
                <w:i w:val="false"/>
                <w:color w:val="000000"/>
                <w:sz w:val="20"/>
              </w:rPr>
              <w:t>
Оқу орнының атауы/ _________________________________________________________________</w:t>
            </w:r>
          </w:p>
          <w:p>
            <w:pPr>
              <w:spacing w:after="20"/>
              <w:ind w:left="20"/>
              <w:jc w:val="both"/>
            </w:pPr>
            <w:r>
              <w:rPr>
                <w:rFonts w:ascii="Times New Roman"/>
                <w:b w:val="false"/>
                <w:i w:val="false"/>
                <w:color w:val="000000"/>
                <w:sz w:val="20"/>
              </w:rPr>
              <w:t xml:space="preserve">
Наименование учебного заведения </w:t>
            </w:r>
          </w:p>
          <w:p>
            <w:pPr>
              <w:spacing w:after="20"/>
              <w:ind w:left="20"/>
              <w:jc w:val="both"/>
            </w:pPr>
            <w:r>
              <w:rPr>
                <w:rFonts w:ascii="Times New Roman"/>
                <w:b w:val="false"/>
                <w:i w:val="false"/>
                <w:color w:val="000000"/>
                <w:sz w:val="20"/>
              </w:rPr>
              <w:t>
Орналасқан жері/ ___________________________________________________________________</w:t>
            </w:r>
          </w:p>
          <w:p>
            <w:pPr>
              <w:spacing w:after="20"/>
              <w:ind w:left="20"/>
              <w:jc w:val="both"/>
            </w:pPr>
            <w:r>
              <w:rPr>
                <w:rFonts w:ascii="Times New Roman"/>
                <w:b w:val="false"/>
                <w:i w:val="false"/>
                <w:color w:val="000000"/>
                <w:sz w:val="20"/>
              </w:rPr>
              <w:t xml:space="preserve">
Местонахождение </w:t>
            </w:r>
          </w:p>
        </w:tc>
      </w:tr>
    </w:tbl>
    <w:p>
      <w:pPr>
        <w:spacing w:after="0"/>
        <w:ind w:left="0"/>
        <w:jc w:val="left"/>
      </w:pPr>
      <w:r>
        <w:rPr>
          <w:rFonts w:ascii="Times New Roman"/>
          <w:b/>
          <w:i w:val="false"/>
          <w:color w:val="000000"/>
        </w:rPr>
        <w:t xml:space="preserve">  III. КӘСІБИ ҚЫЗМЕТІ/ПРОФЕССИОНАЛЬНАЯ ДЕЯТЕЛЬНОСТЬ</w:t>
      </w:r>
    </w:p>
    <w:p>
      <w:pPr>
        <w:spacing w:after="0"/>
        <w:ind w:left="0"/>
        <w:jc w:val="both"/>
      </w:pPr>
      <w:r>
        <w:rPr>
          <w:rFonts w:ascii="Times New Roman"/>
          <w:b w:val="false"/>
          <w:i w:val="false"/>
          <w:color w:val="000000"/>
          <w:sz w:val="28"/>
        </w:rPr>
        <w:t>
      15. Еңбек ету қызметі/Трудовая деятельность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2117"/>
        <w:gridCol w:w="4160"/>
        <w:gridCol w:w="1007"/>
        <w:gridCol w:w="28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жылы/Месяц и год</w:t>
            </w:r>
          </w:p>
        </w:tc>
        <w:tc>
          <w:tcPr>
            <w:tcW w:w="4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атауы Наименование места работы</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Должность</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орналасқан жері</w:t>
            </w:r>
          </w:p>
          <w:p>
            <w:pPr>
              <w:spacing w:after="20"/>
              <w:ind w:left="20"/>
              <w:jc w:val="both"/>
            </w:pPr>
            <w:r>
              <w:rPr>
                <w:rFonts w:ascii="Times New Roman"/>
                <w:b w:val="false"/>
                <w:i w:val="false"/>
                <w:color w:val="000000"/>
                <w:sz w:val="20"/>
              </w:rPr>
              <w:t>
Адрес места работы</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Келген/Приема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IV. КОНКУРСҚА ҚАТЫСУ ТУРАЛЫ АҚПАРАТ/</w:t>
      </w:r>
    </w:p>
    <w:p>
      <w:pPr>
        <w:spacing w:after="0"/>
        <w:ind w:left="0"/>
        <w:jc w:val="both"/>
      </w:pPr>
      <w:r>
        <w:rPr>
          <w:rFonts w:ascii="Times New Roman"/>
          <w:b w:val="false"/>
          <w:i w:val="false"/>
          <w:color w:val="000000"/>
          <w:sz w:val="28"/>
        </w:rPr>
        <w:t>
      ИНФОРМАЦИЯ ПО УЧАСТИЮ В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8"/>
        <w:gridCol w:w="1022"/>
      </w:tblGrid>
      <w:tr>
        <w:trPr>
          <w:trHeight w:val="30" w:hRule="atLeast"/>
        </w:trPr>
        <w:tc>
          <w:tcPr>
            <w:tcW w:w="1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r>
              <w:rPr>
                <w:rFonts w:ascii="Times New Roman"/>
                <w:b/>
                <w:i w:val="false"/>
                <w:color w:val="000000"/>
                <w:sz w:val="20"/>
              </w:rPr>
              <w:t>Бұған дейін Сіз шетел тілі бойынша арнайы емтихан немесе тест (TOEFL, IELTS, GMAT, GRE, DSH, DELF және т.б.) тапсырдыңыз ба?</w:t>
            </w:r>
          </w:p>
          <w:p>
            <w:pPr>
              <w:spacing w:after="20"/>
              <w:ind w:left="20"/>
              <w:jc w:val="both"/>
            </w:pPr>
            <w:r>
              <w:rPr>
                <w:rFonts w:ascii="Times New Roman"/>
                <w:b w:val="false"/>
                <w:i w:val="false"/>
                <w:color w:val="000000"/>
                <w:sz w:val="20"/>
              </w:rPr>
              <w:t>
Сдавали ли Вы раньше специализированные экзамены или тесты (TOEFL, IELTS, GMAT, GRE, DSH, DELF и др.) по иностранному языку?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Иә/Да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Жоқ/Нет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тапсырсаңыз, онда келесі кестені толтырыңыз/ Если сдавали, то</w:t>
      </w:r>
    </w:p>
    <w:p>
      <w:pPr>
        <w:spacing w:after="0"/>
        <w:ind w:left="0"/>
        <w:jc w:val="both"/>
      </w:pPr>
      <w:r>
        <w:rPr>
          <w:rFonts w:ascii="Times New Roman"/>
          <w:b w:val="false"/>
          <w:i w:val="false"/>
          <w:color w:val="000000"/>
          <w:sz w:val="28"/>
        </w:rPr>
        <w:t>
      заполните следующую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8"/>
        <w:gridCol w:w="2521"/>
        <w:gridCol w:w="4101"/>
      </w:tblGrid>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Тесттің ресми атауы</w:t>
            </w:r>
          </w:p>
          <w:p>
            <w:pPr>
              <w:spacing w:after="20"/>
              <w:ind w:left="20"/>
              <w:jc w:val="both"/>
            </w:pPr>
            <w:r>
              <w:rPr>
                <w:rFonts w:ascii="Times New Roman"/>
                <w:b w:val="false"/>
                <w:i w:val="false"/>
                <w:color w:val="000000"/>
                <w:sz w:val="20"/>
              </w:rPr>
              <w:t>
Официальное наименование теста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p>
            <w:pPr>
              <w:spacing w:after="20"/>
              <w:ind w:left="20"/>
              <w:jc w:val="both"/>
            </w:pPr>
            <w:r>
              <w:rPr>
                <w:rFonts w:ascii="Times New Roman"/>
                <w:b w:val="false"/>
                <w:i w:val="false"/>
                <w:color w:val="000000"/>
                <w:sz w:val="20"/>
              </w:rPr>
              <w:t>
Результат</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күні</w:t>
            </w:r>
          </w:p>
          <w:p>
            <w:pPr>
              <w:spacing w:after="20"/>
              <w:ind w:left="20"/>
              <w:jc w:val="both"/>
            </w:pPr>
            <w:r>
              <w:rPr>
                <w:rFonts w:ascii="Times New Roman"/>
                <w:b w:val="false"/>
                <w:i w:val="false"/>
                <w:color w:val="000000"/>
                <w:sz w:val="20"/>
              </w:rPr>
              <w:t>
Дата сдачи</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r>
              <w:rPr>
                <w:rFonts w:ascii="Times New Roman"/>
                <w:b/>
                <w:i w:val="false"/>
                <w:color w:val="000000"/>
                <w:sz w:val="20"/>
              </w:rPr>
              <w:t xml:space="preserve">Конкурс бойынша тілдік тестілеуден өтуге ниет </w:t>
            </w:r>
            <w:r>
              <w:rPr>
                <w:rFonts w:ascii="Times New Roman"/>
                <w:b/>
                <w:i w:val="false"/>
                <w:color w:val="000000"/>
                <w:sz w:val="20"/>
              </w:rPr>
              <w:t>білдірілген</w:t>
            </w:r>
            <w:r>
              <w:rPr>
                <w:rFonts w:ascii="Times New Roman"/>
                <w:b w:val="false"/>
                <w:i w:val="false"/>
                <w:color w:val="000000"/>
                <w:sz w:val="20"/>
              </w:rPr>
              <w:t xml:space="preserve"> </w:t>
            </w:r>
            <w:r>
              <w:rPr>
                <w:rFonts w:ascii="Times New Roman"/>
                <w:b/>
                <w:i w:val="false"/>
                <w:color w:val="000000"/>
                <w:sz w:val="20"/>
              </w:rPr>
              <w:t>орын</w:t>
            </w:r>
            <w:r>
              <w:rPr>
                <w:rFonts w:ascii="Times New Roman"/>
                <w:b/>
                <w:i w:val="false"/>
                <w:color w:val="000000"/>
                <w:sz w:val="20"/>
              </w:rPr>
              <w:t xml:space="preserve"> Астана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Место желаемого прохождения языкового тестирования по конкурсу Алматы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3"/>
        <w:gridCol w:w="3427"/>
      </w:tblGrid>
      <w:tr>
        <w:trPr>
          <w:trHeight w:val="30" w:hRule="atLeast"/>
        </w:trPr>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r>
              <w:rPr>
                <w:rFonts w:ascii="Times New Roman"/>
                <w:b/>
                <w:i w:val="false"/>
                <w:color w:val="000000"/>
                <w:sz w:val="20"/>
              </w:rPr>
              <w:t>Бұған дейін Сіз мемлекеттік тілді білу деңгейін анықтайтын арнайы емтихан (ҚАЗТЕСТ) тапсырдыңыз ба?</w:t>
            </w:r>
          </w:p>
          <w:p>
            <w:pPr>
              <w:spacing w:after="20"/>
              <w:ind w:left="20"/>
              <w:jc w:val="both"/>
            </w:pPr>
            <w:r>
              <w:rPr>
                <w:rFonts w:ascii="Times New Roman"/>
                <w:b w:val="false"/>
                <w:i w:val="false"/>
                <w:color w:val="000000"/>
                <w:sz w:val="20"/>
              </w:rPr>
              <w:t>
Сдавали ли Вы раньше специализированный экзамен по определению уровня знания государственного языка (КАЗТЕСТ)?</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Иә/Да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Жоқ/Нет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тапсырсаңыз, онда келесі кестені толтырыңыз/ Если сдавали, то</w:t>
      </w:r>
    </w:p>
    <w:p>
      <w:pPr>
        <w:spacing w:after="0"/>
        <w:ind w:left="0"/>
        <w:jc w:val="both"/>
      </w:pPr>
      <w:r>
        <w:rPr>
          <w:rFonts w:ascii="Times New Roman"/>
          <w:b w:val="false"/>
          <w:i w:val="false"/>
          <w:color w:val="000000"/>
          <w:sz w:val="28"/>
        </w:rPr>
        <w:t>
      заполните следующую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8"/>
        <w:gridCol w:w="2521"/>
        <w:gridCol w:w="4101"/>
      </w:tblGrid>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Тесттің ресми атауы</w:t>
            </w:r>
          </w:p>
          <w:p>
            <w:pPr>
              <w:spacing w:after="20"/>
              <w:ind w:left="20"/>
              <w:jc w:val="both"/>
            </w:pPr>
            <w:r>
              <w:rPr>
                <w:rFonts w:ascii="Times New Roman"/>
                <w:b w:val="false"/>
                <w:i w:val="false"/>
                <w:color w:val="000000"/>
                <w:sz w:val="20"/>
              </w:rPr>
              <w:t>
Официальное наименование теста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p>
            <w:pPr>
              <w:spacing w:after="20"/>
              <w:ind w:left="20"/>
              <w:jc w:val="both"/>
            </w:pPr>
            <w:r>
              <w:rPr>
                <w:rFonts w:ascii="Times New Roman"/>
                <w:b w:val="false"/>
                <w:i w:val="false"/>
                <w:color w:val="000000"/>
                <w:sz w:val="20"/>
              </w:rPr>
              <w:t>
Результат</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күні</w:t>
            </w:r>
          </w:p>
          <w:p>
            <w:pPr>
              <w:spacing w:after="20"/>
              <w:ind w:left="20"/>
              <w:jc w:val="both"/>
            </w:pPr>
            <w:r>
              <w:rPr>
                <w:rFonts w:ascii="Times New Roman"/>
                <w:b w:val="false"/>
                <w:i w:val="false"/>
                <w:color w:val="000000"/>
                <w:sz w:val="20"/>
              </w:rPr>
              <w:t>
Дата сдачи</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жоғары оқу орындарына/мекемелерге оқу/тағылымдамадан өту үшін өз беттерінше түскен тұлғалар толтырады/Заполняется лицами, самостоятельно поступившими в зарубежные вузы/организации на академическое обучение/для прохождения стажировки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Тағылымдамадан өту, оқу мерзімдері/ _______________________ </w:t>
            </w:r>
          </w:p>
          <w:p>
            <w:pPr>
              <w:spacing w:after="20"/>
              <w:ind w:left="20"/>
              <w:jc w:val="both"/>
            </w:pPr>
            <w:r>
              <w:rPr>
                <w:rFonts w:ascii="Times New Roman"/>
                <w:b w:val="false"/>
                <w:i w:val="false"/>
                <w:color w:val="000000"/>
                <w:sz w:val="20"/>
              </w:rPr>
              <w:t>
Сроки обучения / прохождения стажировки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Бұдан бұрын Сізге "Болашақ" халықаралық стипендиясы тағайындалды ма? Иә/Да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Присуждалась ли Вам ранее международная стипендия "Болашак"? Жоқ/Нет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rPr>
                <w:rFonts w:ascii="Times New Roman"/>
                <w:b/>
                <w:i w:val="false"/>
                <w:color w:val="000000"/>
                <w:sz w:val="20"/>
              </w:rPr>
              <w:t xml:space="preserve"> Мен _____________________________________________, "Болашақ" халықаралық</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w:t>
            </w:r>
            <w:r>
              <w:rPr>
                <w:rFonts w:ascii="Times New Roman"/>
                <w:b/>
                <w:i w:val="false"/>
                <w:color w:val="000000"/>
                <w:sz w:val="20"/>
              </w:rPr>
              <w:t>стипендиясына үміткер, осы сауалнамада көрсетілген барлық ақпараттың толық және нақты болып табылатынын растаймын.</w:t>
            </w:r>
          </w:p>
          <w:p>
            <w:pPr>
              <w:spacing w:after="20"/>
              <w:ind w:left="20"/>
              <w:jc w:val="both"/>
            </w:pPr>
            <w:r>
              <w:rPr>
                <w:rFonts w:ascii="Times New Roman"/>
                <w:b w:val="false"/>
                <w:i w:val="false"/>
                <w:color w:val="000000"/>
                <w:sz w:val="20"/>
              </w:rPr>
              <w:t>
</w:t>
            </w:r>
            <w:r>
              <w:rPr>
                <w:rFonts w:ascii="Times New Roman"/>
                <w:b/>
                <w:i w:val="false"/>
                <w:color w:val="000000"/>
                <w:sz w:val="20"/>
              </w:rPr>
              <w:t>Біле тұра жалған немесе толық емес деректерді беру конкурстан шығып қалуыма, сондай-ақ тағайындалған жағдайда "Болашақ" халықаралық стипендиясынан айыруға әкеп соғатыны маған мәлім.</w:t>
            </w:r>
          </w:p>
          <w:p>
            <w:pPr>
              <w:spacing w:after="20"/>
              <w:ind w:left="20"/>
              <w:jc w:val="both"/>
            </w:pPr>
            <w:r>
              <w:rPr>
                <w:rFonts w:ascii="Times New Roman"/>
                <w:b w:val="false"/>
                <w:i w:val="false"/>
                <w:color w:val="000000"/>
                <w:sz w:val="20"/>
              </w:rPr>
              <w:t>
</w:t>
            </w:r>
            <w:r>
              <w:rPr>
                <w:rFonts w:ascii="Times New Roman"/>
                <w:b/>
                <w:i w:val="false"/>
                <w:color w:val="000000"/>
                <w:sz w:val="20"/>
              </w:rPr>
              <w:t>Мен Қазақстан Республикасы Президентінің "Болашақ" халықаралық стипендиясын тағайындау үшін үміткерлерді іріктеу ережелерінің және Оқуды ұйымдастыру/ғылыми тағылымдаманы өту туралы шарттың, Жылжымайтын мүлік кепілі туралы шарттың, кепілдік беру шартының талаптарымен таныстым.</w:t>
            </w:r>
          </w:p>
          <w:p>
            <w:pPr>
              <w:spacing w:after="20"/>
              <w:ind w:left="20"/>
              <w:jc w:val="both"/>
            </w:pPr>
            <w:r>
              <w:rPr>
                <w:rFonts w:ascii="Times New Roman"/>
                <w:b w:val="false"/>
                <w:i w:val="false"/>
                <w:color w:val="000000"/>
                <w:sz w:val="20"/>
              </w:rPr>
              <w:t>
</w:t>
            </w:r>
            <w:r>
              <w:rPr>
                <w:rFonts w:ascii="Times New Roman"/>
                <w:b/>
                <w:i w:val="false"/>
                <w:color w:val="000000"/>
                <w:sz w:val="20"/>
              </w:rPr>
              <w:t>Маған "Болашақ" халықаралық стипендиясы тағайындалған жағдайда, көрсетілген шарттар бойынша барлық міндеттемелерді мойныма аламын.</w:t>
            </w:r>
          </w:p>
          <w:p>
            <w:pPr>
              <w:spacing w:after="20"/>
              <w:ind w:left="20"/>
              <w:jc w:val="both"/>
            </w:pPr>
            <w:r>
              <w:rPr>
                <w:rFonts w:ascii="Times New Roman"/>
                <w:b w:val="false"/>
                <w:i w:val="false"/>
                <w:color w:val="000000"/>
                <w:sz w:val="20"/>
              </w:rPr>
              <w:t>
</w:t>
            </w:r>
            <w:r>
              <w:rPr>
                <w:rFonts w:ascii="Times New Roman"/>
                <w:b/>
                <w:i w:val="false"/>
                <w:color w:val="000000"/>
                <w:sz w:val="20"/>
              </w:rPr>
              <w:t>Мен "Болашақ" халықаралық стипендиясын тағайындау конкурсына қатысуым барысында "Халықаралық бағдарламалар орталығы" АҚ алған менің сауалнамалық деректерімді, тестілеу мен әңгімелесу нәтижелерін Тәуелсіз сараптамалық комиссия мен Шетелде кадрлар даярлау жөніндегі республикалық комиссия мүшелеріне және шетелдік серіктестерге, мемлекеттік органдарға, ғылыми-зерттеу институттарына, сарапшыларға және өзге де мүдделі ұйымдарға, "Халықаралық бағдарламалар орталығы" АҚ іріктеу конкурсы нәтижелерінің ресми сайтында орналастыру жолымен берілуіне қарсы емеспін.</w:t>
            </w:r>
          </w:p>
          <w:p>
            <w:pPr>
              <w:spacing w:after="20"/>
              <w:ind w:left="20"/>
              <w:jc w:val="both"/>
            </w:pPr>
            <w:r>
              <w:rPr>
                <w:rFonts w:ascii="Times New Roman"/>
                <w:b w:val="false"/>
                <w:i w:val="false"/>
                <w:color w:val="000000"/>
                <w:sz w:val="20"/>
              </w:rPr>
              <w:t>
</w:t>
            </w:r>
            <w:r>
              <w:rPr>
                <w:rFonts w:ascii="Times New Roman"/>
                <w:b/>
                <w:i w:val="false"/>
                <w:color w:val="000000"/>
                <w:sz w:val="20"/>
              </w:rPr>
              <w:t>Конкурстық іріктеудің барлық кезеңдеріне келуге дербес жауапкершілікте боламын және ата-анамның/қамқоршылардың және басқа да делдалдардың қатысуынсыз конкурстың барлық кезеңдерінен өз бетімен өтуге міндеттенемін. Конкурстан өту кезінде конкурстың кезеңдерін ұйымдастыруға және өткізуге жауап беретін ұйымдар мен ведомстволардың қызметкерлерімен ізетті болуға міндеттенемін. Осы сауалнаманың 7-тармағында көрсетілген электрондық почтаны тұрақты тексеруге және қажетті сұранысқа уақытылы жауап беруге міндет аламын.</w:t>
            </w:r>
          </w:p>
          <w:p>
            <w:pPr>
              <w:spacing w:after="20"/>
              <w:ind w:left="20"/>
              <w:jc w:val="both"/>
            </w:pPr>
            <w:r>
              <w:rPr>
                <w:rFonts w:ascii="Times New Roman"/>
                <w:b w:val="false"/>
                <w:i w:val="false"/>
                <w:color w:val="000000"/>
                <w:sz w:val="20"/>
              </w:rPr>
              <w:t xml:space="preserve">
Я________________________________________________________________, претендент(ка) на </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международную стипендию "Болашак" подтверждаю, что вся информация, представленная мною в данной анкете является полной и достоверной.</w:t>
            </w:r>
          </w:p>
          <w:p>
            <w:pPr>
              <w:spacing w:after="20"/>
              <w:ind w:left="20"/>
              <w:jc w:val="both"/>
            </w:pPr>
            <w:r>
              <w:rPr>
                <w:rFonts w:ascii="Times New Roman"/>
                <w:b w:val="false"/>
                <w:i w:val="false"/>
                <w:color w:val="000000"/>
                <w:sz w:val="20"/>
              </w:rPr>
              <w:t>
Мне известно, что предоставление заведомо ложных или неполных данных ведет к исключению из конкурса, а также к лишению международной стипендии "Болашак" в случае ее присуждения.</w:t>
            </w:r>
          </w:p>
          <w:p>
            <w:pPr>
              <w:spacing w:after="20"/>
              <w:ind w:left="20"/>
              <w:jc w:val="both"/>
            </w:pPr>
            <w:r>
              <w:rPr>
                <w:rFonts w:ascii="Times New Roman"/>
                <w:b w:val="false"/>
                <w:i w:val="false"/>
                <w:color w:val="000000"/>
                <w:sz w:val="20"/>
              </w:rPr>
              <w:t xml:space="preserve">
Я ознакомлен(а) с требованиями Правил отбора претендентов для присуждения международной стипендии Президента Республики Казахстан "Болашак" и условиями Договора об организации обучения/прохождения стажировки, Договора залога недвижимого имущества, Договора гарантии. </w:t>
            </w:r>
          </w:p>
          <w:p>
            <w:pPr>
              <w:spacing w:after="20"/>
              <w:ind w:left="20"/>
              <w:jc w:val="both"/>
            </w:pPr>
            <w:r>
              <w:rPr>
                <w:rFonts w:ascii="Times New Roman"/>
                <w:b w:val="false"/>
                <w:i w:val="false"/>
                <w:color w:val="000000"/>
                <w:sz w:val="20"/>
              </w:rPr>
              <w:t>
В случае присуждения мне международной стипендии "Болашак", принимаю все обязательства по указанным договорам.</w:t>
            </w:r>
          </w:p>
          <w:p>
            <w:pPr>
              <w:spacing w:after="20"/>
              <w:ind w:left="20"/>
              <w:jc w:val="both"/>
            </w:pPr>
            <w:r>
              <w:rPr>
                <w:rFonts w:ascii="Times New Roman"/>
                <w:b w:val="false"/>
                <w:i w:val="false"/>
                <w:color w:val="000000"/>
                <w:sz w:val="20"/>
              </w:rPr>
              <w:t>
Я не возражаю о передаче моих анкетных данных, результатов тестирований и собеседований, полученных АО "Центр международных программ" в ходе моего участия в конкурсе на присуждение международной стипендии "Болашак", членам Независимой экспертной комиссии и Республиканской комиссии по подготовке кадров за рубежом, зарубежным партнерам, государственным органам, научно-исследовательским институтам, экспертам и иным заинтересованным организациям, а также путем размещения на официальном сайте результатов конкурсного отбора АО "Центр международных программ".</w:t>
            </w:r>
          </w:p>
          <w:p>
            <w:pPr>
              <w:spacing w:after="20"/>
              <w:ind w:left="20"/>
              <w:jc w:val="both"/>
            </w:pPr>
            <w:r>
              <w:rPr>
                <w:rFonts w:ascii="Times New Roman"/>
                <w:b w:val="false"/>
                <w:i w:val="false"/>
                <w:color w:val="000000"/>
                <w:sz w:val="20"/>
              </w:rPr>
              <w:t>
Я несу персональную ответственность за явку на все этапы конкурсного отбора и обязуюсь проходить все этапы конкурса самостоятельно, без участия родителей/попечителей или других посредников. При прохождении конкурса обязуюсь быть вежливым с сотрудниками организаций и ведомств, отвечающих за организацию и проведение этапов конкурса. Обязуюсь регулярно проверять электронную почту, указанную в пункте 7 данной анкеты и своевременно отвечать на запрашиваемую информацию.</w:t>
            </w:r>
          </w:p>
          <w:p>
            <w:pPr>
              <w:spacing w:after="20"/>
              <w:ind w:left="20"/>
              <w:jc w:val="both"/>
            </w:pPr>
            <w:r>
              <w:rPr>
                <w:rFonts w:ascii="Times New Roman"/>
                <w:b w:val="false"/>
                <w:i w:val="false"/>
                <w:color w:val="000000"/>
                <w:sz w:val="20"/>
              </w:rPr>
              <w:t>
</w:t>
            </w:r>
            <w:r>
              <w:rPr>
                <w:rFonts w:ascii="Times New Roman"/>
                <w:b/>
                <w:i w:val="false"/>
                <w:color w:val="000000"/>
                <w:sz w:val="20"/>
              </w:rPr>
              <w:t>Төменде өзіңіздің қолыңызбен мынадай мәтінді жазыңыз:</w:t>
            </w:r>
          </w:p>
          <w:p>
            <w:pPr>
              <w:spacing w:after="20"/>
              <w:ind w:left="20"/>
              <w:jc w:val="both"/>
            </w:pPr>
            <w:r>
              <w:rPr>
                <w:rFonts w:ascii="Times New Roman"/>
                <w:b w:val="false"/>
                <w:i w:val="false"/>
                <w:color w:val="000000"/>
                <w:sz w:val="20"/>
              </w:rPr>
              <w:t>
</w:t>
            </w:r>
            <w:r>
              <w:rPr>
                <w:rFonts w:ascii="Times New Roman"/>
                <w:b w:val="false"/>
                <w:i/>
                <w:color w:val="000000"/>
                <w:sz w:val="20"/>
              </w:rPr>
              <w:t>Осы қосымшаны мен өз қолыммен толтырдым, әрбір парағы дәйектелді. Жоғарыда жазылған шарттармен және талаптармен таныстым және келісемін</w:t>
            </w:r>
            <w:r>
              <w:rPr>
                <w:rFonts w:ascii="Times New Roman"/>
                <w:b w:val="false"/>
                <w:i w:val="false"/>
                <w:color w:val="000000"/>
                <w:sz w:val="20"/>
              </w:rPr>
              <w:t> </w:t>
            </w:r>
            <w:r>
              <w:rPr>
                <w:rFonts w:ascii="Times New Roman"/>
                <w:b w:val="false"/>
                <w:i/>
                <w:color w:val="000000"/>
                <w:sz w:val="20"/>
              </w:rPr>
              <w:t>(жеке қолыммен нақтылаймын).</w:t>
            </w:r>
          </w:p>
          <w:p>
            <w:pPr>
              <w:spacing w:after="20"/>
              <w:ind w:left="20"/>
              <w:jc w:val="both"/>
            </w:pPr>
            <w:r>
              <w:rPr>
                <w:rFonts w:ascii="Times New Roman"/>
                <w:b w:val="false"/>
                <w:i w:val="false"/>
                <w:color w:val="000000"/>
                <w:sz w:val="20"/>
              </w:rPr>
              <w:t>
Пожалуйста, напишите ниже собственноручно прописью текст, выделенный курсивом:</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Настоящее приложение заполнено мною собственноручно, каждая страница личного листа запарафирована.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С вышеперечисленными условиями и требованиями ознакомлен и согласен (подтверждаю личной подписью). </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Үміткердің қолы</w:t>
            </w:r>
            <w:r>
              <w:rPr>
                <w:rFonts w:ascii="Times New Roman"/>
                <w:b w:val="false"/>
                <w:i w:val="false"/>
                <w:color w:val="000000"/>
                <w:sz w:val="20"/>
              </w:rPr>
              <w:t xml:space="preserve"> _____   </w:t>
            </w:r>
            <w:r>
              <w:rPr>
                <w:rFonts w:ascii="Times New Roman"/>
                <w:b/>
                <w:i w:val="false"/>
                <w:color w:val="000000"/>
                <w:sz w:val="20"/>
              </w:rPr>
              <w:t>Күні</w:t>
            </w:r>
            <w:r>
              <w:rPr>
                <w:rFonts w:ascii="Times New Roman"/>
                <w:b w:val="false"/>
                <w:i w:val="false"/>
                <w:color w:val="000000"/>
                <w:sz w:val="20"/>
              </w:rPr>
              <w:t xml:space="preserve"> (құжаттарды тапсырған кезде көрсетіледі) ____________</w:t>
            </w:r>
          </w:p>
          <w:p>
            <w:pPr>
              <w:spacing w:after="20"/>
              <w:ind w:left="20"/>
              <w:jc w:val="both"/>
            </w:pPr>
            <w:r>
              <w:rPr>
                <w:rFonts w:ascii="Times New Roman"/>
                <w:b w:val="false"/>
                <w:i w:val="false"/>
                <w:color w:val="000000"/>
                <w:sz w:val="20"/>
              </w:rPr>
              <w:t>
Подпись претендента       Дата (указывается на момент подачи документов)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"Прием документов для участия в</w:t>
            </w:r>
            <w:r>
              <w:br/>
            </w:r>
            <w:r>
              <w:rPr>
                <w:rFonts w:ascii="Times New Roman"/>
                <w:b w:val="false"/>
                <w:i w:val="false"/>
                <w:color w:val="000000"/>
                <w:sz w:val="20"/>
              </w:rPr>
              <w:t>конкурсе на присуждение международной</w:t>
            </w:r>
            <w:r>
              <w:br/>
            </w:r>
            <w:r>
              <w:rPr>
                <w:rFonts w:ascii="Times New Roman"/>
                <w:b w:val="false"/>
                <w:i w:val="false"/>
                <w:color w:val="000000"/>
                <w:sz w:val="20"/>
              </w:rPr>
              <w:t>стипендии "Болашак"</w:t>
            </w:r>
          </w:p>
        </w:tc>
      </w:tr>
    </w:tbl>
    <w:p>
      <w:pPr>
        <w:spacing w:after="0"/>
        <w:ind w:left="0"/>
        <w:jc w:val="left"/>
      </w:pPr>
      <w:r>
        <w:rPr>
          <w:rFonts w:ascii="Times New Roman"/>
          <w:b/>
          <w:i w:val="false"/>
          <w:color w:val="000000"/>
        </w:rPr>
        <w:t xml:space="preserve"> Необходимый минимальный уровень знания иностранного языка</w:t>
      </w:r>
      <w:r>
        <w:br/>
      </w:r>
      <w:r>
        <w:rPr>
          <w:rFonts w:ascii="Times New Roman"/>
          <w:b/>
          <w:i w:val="false"/>
          <w:color w:val="000000"/>
        </w:rPr>
        <w:t>для претендентов на присуждение международной стипендии</w:t>
      </w:r>
      <w:r>
        <w:br/>
      </w:r>
      <w:r>
        <w:rPr>
          <w:rFonts w:ascii="Times New Roman"/>
          <w:b/>
          <w:i w:val="false"/>
          <w:color w:val="000000"/>
        </w:rPr>
        <w:t>"Болашак"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41"/>
        <w:gridCol w:w="241"/>
        <w:gridCol w:w="241"/>
        <w:gridCol w:w="428"/>
        <w:gridCol w:w="5264"/>
        <w:gridCol w:w="2542"/>
        <w:gridCol w:w="296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Страна предполагаемого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специальности*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Язык обучения</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Первый пороговый уровень</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Второй пороговый уровень</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Примечания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 Технические,</w:t>
            </w:r>
          </w:p>
          <w:p>
            <w:pPr>
              <w:spacing w:after="20"/>
              <w:ind w:left="20"/>
              <w:jc w:val="both"/>
            </w:pPr>
            <w:r>
              <w:rPr>
                <w:rFonts w:ascii="Times New Roman"/>
                <w:b w:val="false"/>
                <w:i w:val="false"/>
                <w:color w:val="000000"/>
                <w:sz w:val="20"/>
              </w:rPr>
              <w:t>
Медицинские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Докторантура,</w:t>
            </w:r>
          </w:p>
          <w:p>
            <w:pPr>
              <w:spacing w:after="20"/>
              <w:ind w:left="20"/>
              <w:jc w:val="both"/>
            </w:pPr>
            <w:r>
              <w:rPr>
                <w:rFonts w:ascii="Times New Roman"/>
                <w:b w:val="false"/>
                <w:i w:val="false"/>
                <w:color w:val="000000"/>
                <w:sz w:val="20"/>
              </w:rPr>
              <w:t>
Резидентура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5.0 (по каждому блоку не менее 4.0) из 9.0 TОEFL: ITP**/PBT 417 из 677</w:t>
            </w:r>
          </w:p>
          <w:p>
            <w:pPr>
              <w:spacing w:after="20"/>
              <w:ind w:left="20"/>
              <w:jc w:val="both"/>
            </w:pPr>
            <w:r>
              <w:rPr>
                <w:rFonts w:ascii="Times New Roman"/>
                <w:b w:val="false"/>
                <w:i w:val="false"/>
                <w:color w:val="000000"/>
                <w:sz w:val="20"/>
              </w:rPr>
              <w:t>
IBT 35 из 120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6.5-7.0 (по каждому блоку не менее 6.0-6.5) из 9.0</w:t>
            </w:r>
          </w:p>
          <w:p>
            <w:pPr>
              <w:spacing w:after="20"/>
              <w:ind w:left="20"/>
              <w:jc w:val="both"/>
            </w:pPr>
            <w:r>
              <w:rPr>
                <w:rFonts w:ascii="Times New Roman"/>
                <w:b w:val="false"/>
                <w:i w:val="false"/>
                <w:color w:val="000000"/>
                <w:sz w:val="20"/>
              </w:rPr>
              <w:t>
TOEFL:</w:t>
            </w:r>
          </w:p>
          <w:p>
            <w:pPr>
              <w:spacing w:after="20"/>
              <w:ind w:left="20"/>
              <w:jc w:val="both"/>
            </w:pPr>
            <w:r>
              <w:rPr>
                <w:rFonts w:ascii="Times New Roman"/>
                <w:b w:val="false"/>
                <w:i w:val="false"/>
                <w:color w:val="000000"/>
                <w:sz w:val="20"/>
              </w:rPr>
              <w:t>
PBT 583-600 из 677</w:t>
            </w:r>
          </w:p>
          <w:p>
            <w:pPr>
              <w:spacing w:after="20"/>
              <w:ind w:left="20"/>
              <w:jc w:val="both"/>
            </w:pPr>
            <w:r>
              <w:rPr>
                <w:rFonts w:ascii="Times New Roman"/>
                <w:b w:val="false"/>
                <w:i w:val="false"/>
                <w:color w:val="000000"/>
                <w:sz w:val="20"/>
              </w:rPr>
              <w:t>
IBT 93-100 из 120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w:t>
            </w:r>
          </w:p>
          <w:p>
            <w:pPr>
              <w:spacing w:after="20"/>
              <w:ind w:left="20"/>
              <w:jc w:val="both"/>
            </w:pPr>
            <w:r>
              <w:rPr>
                <w:rFonts w:ascii="Times New Roman"/>
                <w:b w:val="false"/>
                <w:i w:val="false"/>
                <w:color w:val="000000"/>
                <w:sz w:val="20"/>
              </w:rPr>
              <w:t>
Медицинские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Английский/Немецкий</w:t>
            </w:r>
          </w:p>
        </w:tc>
        <w:tc>
          <w:tcPr>
            <w:tcW w:w="5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Goethe-Zertifikat А2</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(по каждому блоку не менее 6.0) из 9.0 </w:t>
            </w:r>
          </w:p>
          <w:p>
            <w:pPr>
              <w:spacing w:after="20"/>
              <w:ind w:left="20"/>
              <w:jc w:val="both"/>
            </w:pPr>
            <w:r>
              <w:rPr>
                <w:rFonts w:ascii="Times New Roman"/>
                <w:b w:val="false"/>
                <w:i w:val="false"/>
                <w:color w:val="000000"/>
                <w:sz w:val="20"/>
              </w:rPr>
              <w:t>
Goethe-Zertifikat C1</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Прохождение языковых курсов по английскому языку будет осуществляться в Великобритании.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7.0-7.5 (по каждому блоку не менее 6.0 и writing не менее 6.5) из 9.0 </w:t>
            </w:r>
          </w:p>
          <w:p>
            <w:pPr>
              <w:spacing w:after="20"/>
              <w:ind w:left="20"/>
              <w:jc w:val="both"/>
            </w:pPr>
            <w:r>
              <w:rPr>
                <w:rFonts w:ascii="Times New Roman"/>
                <w:b w:val="false"/>
                <w:i w:val="false"/>
                <w:color w:val="000000"/>
                <w:sz w:val="20"/>
              </w:rPr>
              <w:t>
Goethe-Zertifikat C1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 Технические, Медицинские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0" w:type="auto"/>
            <w:vMerge/>
            <w:tcBorders>
              <w:top w:val="nil"/>
              <w:left w:val="single" w:color="cfcfcf" w:sz="5"/>
              <w:bottom w:val="single" w:color="cfcfcf" w:sz="5"/>
              <w:right w:val="single" w:color="cfcfcf" w:sz="5"/>
            </w:tcBorders>
          </w:tc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Goethe-Zertifikat В1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Великобритания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w:t>
            </w:r>
          </w:p>
          <w:p>
            <w:pPr>
              <w:spacing w:after="20"/>
              <w:ind w:left="20"/>
              <w:jc w:val="both"/>
            </w:pPr>
            <w:r>
              <w:rPr>
                <w:rFonts w:ascii="Times New Roman"/>
                <w:b w:val="false"/>
                <w:i w:val="false"/>
                <w:color w:val="000000"/>
                <w:sz w:val="20"/>
              </w:rPr>
              <w:t>
Медицинские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5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(по каждому блоку не менее 6.0) из 9.0 </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7.0-7.5 (по каждому блоку не менее 6.0 и writing не менее 6.5) из 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 Технические, Медицинские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Резидентура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w:t>
            </w:r>
          </w:p>
          <w:p>
            <w:pPr>
              <w:spacing w:after="20"/>
              <w:ind w:left="20"/>
              <w:jc w:val="both"/>
            </w:pPr>
            <w:r>
              <w:rPr>
                <w:rFonts w:ascii="Times New Roman"/>
                <w:b w:val="false"/>
                <w:i w:val="false"/>
                <w:color w:val="000000"/>
                <w:sz w:val="20"/>
              </w:rPr>
              <w:t>
Медицинские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Английский/Немецкий</w:t>
            </w:r>
          </w:p>
        </w:tc>
        <w:tc>
          <w:tcPr>
            <w:tcW w:w="5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Goethe-Zertifikat А2</w:t>
            </w:r>
          </w:p>
          <w:p>
            <w:pPr>
              <w:spacing w:after="20"/>
              <w:ind w:left="20"/>
              <w:jc w:val="both"/>
            </w:pPr>
            <w:r>
              <w:rPr>
                <w:rFonts w:ascii="Times New Roman"/>
                <w:b w:val="false"/>
                <w:i w:val="false"/>
                <w:color w:val="000000"/>
                <w:sz w:val="20"/>
              </w:rPr>
              <w:t>
DAAD 7.0 из 10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(по каждому блоку не менее 6.0) из 9.0 </w:t>
            </w:r>
          </w:p>
          <w:p>
            <w:pPr>
              <w:spacing w:after="20"/>
              <w:ind w:left="20"/>
              <w:jc w:val="both"/>
            </w:pPr>
            <w:r>
              <w:rPr>
                <w:rFonts w:ascii="Times New Roman"/>
                <w:b w:val="false"/>
                <w:i w:val="false"/>
                <w:color w:val="000000"/>
                <w:sz w:val="20"/>
              </w:rPr>
              <w:t>
Goethe-Zertifikat C1;</w:t>
            </w:r>
          </w:p>
          <w:p>
            <w:pPr>
              <w:spacing w:after="20"/>
              <w:ind w:left="20"/>
              <w:jc w:val="both"/>
            </w:pPr>
            <w:r>
              <w:rPr>
                <w:rFonts w:ascii="Times New Roman"/>
                <w:b w:val="false"/>
                <w:i w:val="false"/>
                <w:color w:val="000000"/>
                <w:sz w:val="20"/>
              </w:rPr>
              <w:t>
Test-DaF 4; DSH 2</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языковых курсов по английскому языку будет осуществляться в Великобритании. Собеседование с комиссией DAAD проходят претенденты, участвующие в конкурсе для обучения по академическим программам.</w:t>
            </w:r>
          </w:p>
          <w:p>
            <w:pPr>
              <w:spacing w:after="20"/>
              <w:ind w:left="20"/>
              <w:jc w:val="both"/>
            </w:pPr>
            <w:r>
              <w:rPr>
                <w:rFonts w:ascii="Times New Roman"/>
                <w:b w:val="false"/>
                <w:i w:val="false"/>
                <w:color w:val="000000"/>
                <w:sz w:val="20"/>
              </w:rPr>
              <w:t>
При поступлении на программу "магистратура" в некоторые вузы необходимо сдать экзамен GMAT (в зависимости от специальности).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7.0-7.5 (по каждому блоку не менее 6.0 и writing не менее 6.5) из 9.0</w:t>
            </w:r>
          </w:p>
          <w:p>
            <w:pPr>
              <w:spacing w:after="20"/>
              <w:ind w:left="20"/>
              <w:jc w:val="both"/>
            </w:pPr>
            <w:r>
              <w:rPr>
                <w:rFonts w:ascii="Times New Roman"/>
                <w:b w:val="false"/>
                <w:i w:val="false"/>
                <w:color w:val="000000"/>
                <w:sz w:val="20"/>
              </w:rPr>
              <w:t>
Goethe-Zertifikat C1;</w:t>
            </w:r>
          </w:p>
          <w:p>
            <w:pPr>
              <w:spacing w:after="20"/>
              <w:ind w:left="20"/>
              <w:jc w:val="both"/>
            </w:pPr>
            <w:r>
              <w:rPr>
                <w:rFonts w:ascii="Times New Roman"/>
                <w:b w:val="false"/>
                <w:i w:val="false"/>
                <w:color w:val="000000"/>
                <w:sz w:val="20"/>
              </w:rPr>
              <w:t>
Test-DaF 4; DSH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 Технические, Медицинские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Резидентура</w:t>
            </w:r>
          </w:p>
        </w:tc>
        <w:tc>
          <w:tcPr>
            <w:tcW w:w="0" w:type="auto"/>
            <w:vMerge/>
            <w:tcBorders>
              <w:top w:val="nil"/>
              <w:left w:val="single" w:color="cfcfcf" w:sz="5"/>
              <w:bottom w:val="single" w:color="cfcfcf" w:sz="5"/>
              <w:right w:val="single" w:color="cfcfcf" w:sz="5"/>
            </w:tcBorders>
          </w:tc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Goethe-Zertifikat В1</w:t>
            </w:r>
          </w:p>
          <w:p>
            <w:pPr>
              <w:spacing w:after="20"/>
              <w:ind w:left="20"/>
              <w:jc w:val="both"/>
            </w:pPr>
            <w:r>
              <w:rPr>
                <w:rFonts w:ascii="Times New Roman"/>
                <w:b w:val="false"/>
                <w:i w:val="false"/>
                <w:color w:val="000000"/>
                <w:sz w:val="20"/>
              </w:rPr>
              <w:t>
DAAD 7.0 из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5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(по каждому блоку не менее 6.0) из 9.0 </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7.0-7.5 (по каждому блоку не менее 6.0 и writing не менее 6.5) из 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 Технические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Английский/Итальянский</w:t>
            </w:r>
          </w:p>
        </w:tc>
        <w:tc>
          <w:tcPr>
            <w:tcW w:w="5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CILS A2/CELI 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(по каждому блоку не менее 6.0) из 9.0 </w:t>
            </w:r>
          </w:p>
          <w:p>
            <w:pPr>
              <w:spacing w:after="20"/>
              <w:ind w:left="20"/>
              <w:jc w:val="both"/>
            </w:pPr>
            <w:r>
              <w:rPr>
                <w:rFonts w:ascii="Times New Roman"/>
                <w:b w:val="false"/>
                <w:i w:val="false"/>
                <w:color w:val="000000"/>
                <w:sz w:val="20"/>
              </w:rPr>
              <w:t>
CILS Tre-C1/CELI 4</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Претенденты на обучение на итальянском языке допускаются к участию в конкурсе только при наличии сертификатов CILS, CELI.</w:t>
            </w:r>
          </w:p>
          <w:p>
            <w:pPr>
              <w:spacing w:after="20"/>
              <w:ind w:left="20"/>
              <w:jc w:val="both"/>
            </w:pPr>
            <w:r>
              <w:rPr>
                <w:rFonts w:ascii="Times New Roman"/>
                <w:b w:val="false"/>
                <w:i w:val="false"/>
                <w:color w:val="000000"/>
                <w:sz w:val="20"/>
              </w:rPr>
              <w:t xml:space="preserve">
Прохождение языковых курсов по английскому языку будет осуществляться в Великобритании.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7.0-7.5 (по каждому блоку не менее 6.0 и writing не менее 6.5) из 9.0</w:t>
            </w:r>
          </w:p>
          <w:p>
            <w:pPr>
              <w:spacing w:after="20"/>
              <w:ind w:left="20"/>
              <w:jc w:val="both"/>
            </w:pPr>
            <w:r>
              <w:rPr>
                <w:rFonts w:ascii="Times New Roman"/>
                <w:b w:val="false"/>
                <w:i w:val="false"/>
                <w:color w:val="000000"/>
                <w:sz w:val="20"/>
              </w:rPr>
              <w:t>
CILS Tre-C1/CELI 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 Технические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0" w:type="auto"/>
            <w:vMerge/>
            <w:tcBorders>
              <w:top w:val="nil"/>
              <w:left w:val="single" w:color="cfcfcf" w:sz="5"/>
              <w:bottom w:val="single" w:color="cfcfcf" w:sz="5"/>
              <w:right w:val="single" w:color="cfcfcf" w:sz="5"/>
            </w:tcBorders>
          </w:tc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CILS UNO/CELI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Технические,</w:t>
            </w:r>
          </w:p>
          <w:p>
            <w:pPr>
              <w:spacing w:after="20"/>
              <w:ind w:left="20"/>
              <w:jc w:val="both"/>
            </w:pPr>
            <w:r>
              <w:rPr>
                <w:rFonts w:ascii="Times New Roman"/>
                <w:b w:val="false"/>
                <w:i w:val="false"/>
                <w:color w:val="000000"/>
                <w:sz w:val="20"/>
              </w:rPr>
              <w:t>
Гуманитарные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Докторантура, Резидентура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TOEFL: ITP**/PBT 417 из 677</w:t>
            </w:r>
          </w:p>
          <w:p>
            <w:pPr>
              <w:spacing w:after="20"/>
              <w:ind w:left="20"/>
              <w:jc w:val="both"/>
            </w:pPr>
            <w:r>
              <w:rPr>
                <w:rFonts w:ascii="Times New Roman"/>
                <w:b w:val="false"/>
                <w:i w:val="false"/>
                <w:color w:val="000000"/>
                <w:sz w:val="20"/>
              </w:rPr>
              <w:t>
IBT 35 из 120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7.0 из 9.0 </w:t>
            </w:r>
          </w:p>
          <w:p>
            <w:pPr>
              <w:spacing w:after="20"/>
              <w:ind w:left="20"/>
              <w:jc w:val="both"/>
            </w:pPr>
            <w:r>
              <w:rPr>
                <w:rFonts w:ascii="Times New Roman"/>
                <w:b w:val="false"/>
                <w:i w:val="false"/>
                <w:color w:val="000000"/>
                <w:sz w:val="20"/>
              </w:rPr>
              <w:t xml:space="preserve">
TOEFL: PBT 600 из 677 </w:t>
            </w:r>
          </w:p>
          <w:p>
            <w:pPr>
              <w:spacing w:after="20"/>
              <w:ind w:left="20"/>
              <w:jc w:val="both"/>
            </w:pPr>
            <w:r>
              <w:rPr>
                <w:rFonts w:ascii="Times New Roman"/>
                <w:b w:val="false"/>
                <w:i w:val="false"/>
                <w:color w:val="000000"/>
                <w:sz w:val="20"/>
              </w:rPr>
              <w:t>
IBT 100 из 120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поступлении на программы "магистратура", "докторантура" необходимо сдать экзамены GRE, GMAT (в зависимости от специальности и программы).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Технические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Английский/Китайский</w:t>
            </w:r>
          </w:p>
        </w:tc>
        <w:tc>
          <w:tcPr>
            <w:tcW w:w="5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TOEFL: ITP**/PBT 417 из 677 IBT 35 из 120 </w:t>
            </w:r>
          </w:p>
          <w:p>
            <w:pPr>
              <w:spacing w:after="20"/>
              <w:ind w:left="20"/>
              <w:jc w:val="both"/>
            </w:pPr>
            <w:r>
              <w:rPr>
                <w:rFonts w:ascii="Times New Roman"/>
                <w:b w:val="false"/>
                <w:i w:val="false"/>
                <w:color w:val="000000"/>
                <w:sz w:val="20"/>
              </w:rPr>
              <w:t>
HSK 3 уровень из 6</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6.5 (по каждому блоку не менее 5.5) из 9.0</w:t>
            </w:r>
          </w:p>
          <w:p>
            <w:pPr>
              <w:spacing w:after="20"/>
              <w:ind w:left="20"/>
              <w:jc w:val="both"/>
            </w:pPr>
            <w:r>
              <w:rPr>
                <w:rFonts w:ascii="Times New Roman"/>
                <w:b w:val="false"/>
                <w:i w:val="false"/>
                <w:color w:val="000000"/>
                <w:sz w:val="20"/>
              </w:rPr>
              <w:t xml:space="preserve">
TOEFL: PBT 583 из 677 </w:t>
            </w:r>
          </w:p>
          <w:p>
            <w:pPr>
              <w:spacing w:after="20"/>
              <w:ind w:left="20"/>
              <w:jc w:val="both"/>
            </w:pPr>
            <w:r>
              <w:rPr>
                <w:rFonts w:ascii="Times New Roman"/>
                <w:b w:val="false"/>
                <w:i w:val="false"/>
                <w:color w:val="000000"/>
                <w:sz w:val="20"/>
              </w:rPr>
              <w:t>
IBT 93 из 120 HSK 4 уровень из 6</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Претенденты на обучение на китайском языке допускаются к участию в конкурсе только при наличии сертификата HSK.</w:t>
            </w:r>
          </w:p>
          <w:p>
            <w:pPr>
              <w:spacing w:after="20"/>
              <w:ind w:left="20"/>
              <w:jc w:val="both"/>
            </w:pPr>
            <w:r>
              <w:rPr>
                <w:rFonts w:ascii="Times New Roman"/>
                <w:b w:val="false"/>
                <w:i w:val="false"/>
                <w:color w:val="000000"/>
                <w:sz w:val="20"/>
              </w:rPr>
              <w:t>
Прохождение языковых курсов по английскому языку будет осуществляться в странах, где английский язык является официальным языком страны (при выборе Великобритании см. на требования для Великобритании).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Обучение по программе "резидентура" осуществляется только на китайском языке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7.0 (по каждому блоку не менее 6.5) из 9.0</w:t>
            </w:r>
          </w:p>
          <w:p>
            <w:pPr>
              <w:spacing w:after="20"/>
              <w:ind w:left="20"/>
              <w:jc w:val="both"/>
            </w:pPr>
            <w:r>
              <w:rPr>
                <w:rFonts w:ascii="Times New Roman"/>
                <w:b w:val="false"/>
                <w:i w:val="false"/>
                <w:color w:val="000000"/>
                <w:sz w:val="20"/>
              </w:rPr>
              <w:t xml:space="preserve">
TOEFL: PBT 600 из 677 </w:t>
            </w:r>
          </w:p>
          <w:p>
            <w:pPr>
              <w:spacing w:after="20"/>
              <w:ind w:left="20"/>
              <w:jc w:val="both"/>
            </w:pPr>
            <w:r>
              <w:rPr>
                <w:rFonts w:ascii="Times New Roman"/>
                <w:b w:val="false"/>
                <w:i w:val="false"/>
                <w:color w:val="000000"/>
                <w:sz w:val="20"/>
              </w:rPr>
              <w:t xml:space="preserve">
IBT 100 из 120 </w:t>
            </w:r>
          </w:p>
          <w:p>
            <w:pPr>
              <w:spacing w:after="20"/>
              <w:ind w:left="20"/>
              <w:jc w:val="both"/>
            </w:pPr>
            <w:r>
              <w:rPr>
                <w:rFonts w:ascii="Times New Roman"/>
                <w:b w:val="false"/>
                <w:i w:val="false"/>
                <w:color w:val="000000"/>
                <w:sz w:val="20"/>
              </w:rPr>
              <w:t>
HSK 5 уровень из 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Технические,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Резидентура</w:t>
            </w:r>
          </w:p>
        </w:tc>
        <w:tc>
          <w:tcPr>
            <w:tcW w:w="0" w:type="auto"/>
            <w:vMerge/>
            <w:tcBorders>
              <w:top w:val="nil"/>
              <w:left w:val="single" w:color="cfcfcf" w:sz="5"/>
              <w:bottom w:val="single" w:color="cfcfcf" w:sz="5"/>
              <w:right w:val="single" w:color="cfcfcf" w:sz="5"/>
            </w:tcBorders>
          </w:tcPr>
          <w:p/>
        </w:tc>
        <w:tc>
          <w:tcPr>
            <w:tcW w:w="5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TOEFL: ITP**/PBT 417 из 677 IBT 35 из 120 </w:t>
            </w:r>
          </w:p>
          <w:p>
            <w:pPr>
              <w:spacing w:after="20"/>
              <w:ind w:left="20"/>
              <w:jc w:val="both"/>
            </w:pPr>
            <w:r>
              <w:rPr>
                <w:rFonts w:ascii="Times New Roman"/>
                <w:b w:val="false"/>
                <w:i w:val="false"/>
                <w:color w:val="000000"/>
                <w:sz w:val="20"/>
              </w:rPr>
              <w:t>
HSK 3 уровень из 6</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(по каждому блоку не менее 5.5) из 9.0 </w:t>
            </w:r>
          </w:p>
          <w:p>
            <w:pPr>
              <w:spacing w:after="20"/>
              <w:ind w:left="20"/>
              <w:jc w:val="both"/>
            </w:pPr>
            <w:r>
              <w:rPr>
                <w:rFonts w:ascii="Times New Roman"/>
                <w:b w:val="false"/>
                <w:i w:val="false"/>
                <w:color w:val="000000"/>
                <w:sz w:val="20"/>
              </w:rPr>
              <w:t xml:space="preserve">
TOEFL: PBT 583 из 677 </w:t>
            </w:r>
          </w:p>
          <w:p>
            <w:pPr>
              <w:spacing w:after="20"/>
              <w:ind w:left="20"/>
              <w:jc w:val="both"/>
            </w:pPr>
            <w:r>
              <w:rPr>
                <w:rFonts w:ascii="Times New Roman"/>
                <w:b w:val="false"/>
                <w:i w:val="false"/>
                <w:color w:val="000000"/>
                <w:sz w:val="20"/>
              </w:rPr>
              <w:t xml:space="preserve">
IBT 93 из 120 </w:t>
            </w:r>
          </w:p>
          <w:p>
            <w:pPr>
              <w:spacing w:after="20"/>
              <w:ind w:left="20"/>
              <w:jc w:val="both"/>
            </w:pPr>
            <w:r>
              <w:rPr>
                <w:rFonts w:ascii="Times New Roman"/>
                <w:b w:val="false"/>
                <w:i w:val="false"/>
                <w:color w:val="000000"/>
                <w:sz w:val="20"/>
              </w:rPr>
              <w:t>
HSK 4 уровень из 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7.0 (по каждому блоку не менее 6.5) из 9.0</w:t>
            </w:r>
          </w:p>
          <w:p>
            <w:pPr>
              <w:spacing w:after="20"/>
              <w:ind w:left="20"/>
              <w:jc w:val="both"/>
            </w:pPr>
            <w:r>
              <w:rPr>
                <w:rFonts w:ascii="Times New Roman"/>
                <w:b w:val="false"/>
                <w:i w:val="false"/>
                <w:color w:val="000000"/>
                <w:sz w:val="20"/>
              </w:rPr>
              <w:t xml:space="preserve">
TOEFL: PBT 600 из 677 </w:t>
            </w:r>
          </w:p>
          <w:p>
            <w:pPr>
              <w:spacing w:after="20"/>
              <w:ind w:left="20"/>
              <w:jc w:val="both"/>
            </w:pPr>
            <w:r>
              <w:rPr>
                <w:rFonts w:ascii="Times New Roman"/>
                <w:b w:val="false"/>
                <w:i w:val="false"/>
                <w:color w:val="000000"/>
                <w:sz w:val="20"/>
              </w:rPr>
              <w:t xml:space="preserve">
IBT 100 из 120 </w:t>
            </w:r>
          </w:p>
          <w:p>
            <w:pPr>
              <w:spacing w:after="20"/>
              <w:ind w:left="20"/>
              <w:jc w:val="both"/>
            </w:pPr>
            <w:r>
              <w:rPr>
                <w:rFonts w:ascii="Times New Roman"/>
                <w:b w:val="false"/>
                <w:i w:val="false"/>
                <w:color w:val="000000"/>
                <w:sz w:val="20"/>
              </w:rPr>
              <w:t>
HSK 5 уровень из 6</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p>
            <w:pPr>
              <w:spacing w:after="20"/>
              <w:ind w:left="20"/>
              <w:jc w:val="both"/>
            </w:pPr>
            <w:r>
              <w:rPr>
                <w:rFonts w:ascii="Times New Roman"/>
                <w:b w:val="false"/>
                <w:i w:val="false"/>
                <w:color w:val="000000"/>
                <w:sz w:val="20"/>
              </w:rPr>
              <w:t>
Технические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7.0-7.5 (по каждому блоку не менее 6.0 и writing не менее 6.5) из 9.0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Прохождение языковых курсов по английскому языку будет осуществляться в Великобритании.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Дания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p>
            <w:pPr>
              <w:spacing w:after="20"/>
              <w:ind w:left="20"/>
              <w:jc w:val="both"/>
            </w:pPr>
            <w:r>
              <w:rPr>
                <w:rFonts w:ascii="Times New Roman"/>
                <w:b w:val="false"/>
                <w:i w:val="false"/>
                <w:color w:val="000000"/>
                <w:sz w:val="20"/>
              </w:rPr>
              <w:t>
Технические,</w:t>
            </w:r>
          </w:p>
          <w:p>
            <w:pPr>
              <w:spacing w:after="20"/>
              <w:ind w:left="20"/>
              <w:jc w:val="both"/>
            </w:pPr>
            <w:r>
              <w:rPr>
                <w:rFonts w:ascii="Times New Roman"/>
                <w:b w:val="false"/>
                <w:i w:val="false"/>
                <w:color w:val="000000"/>
                <w:sz w:val="20"/>
              </w:rPr>
              <w:t>
Медицинские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7.0-7.5 (по каждому блоку не менее 6.0 и writing не менее 6.5) из 9.0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Прохождение языковых курсов по английскому языку будет осуществляться в Великобритании.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Испанский</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DELE Nivel B1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DELE Nivel C2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Претенденты на обучение на испанском языке допускаются к участию в конкурсе только при наличии сертификатов DELE.</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Литовская Республика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w:t>
            </w:r>
          </w:p>
          <w:p>
            <w:pPr>
              <w:spacing w:after="20"/>
              <w:ind w:left="20"/>
              <w:jc w:val="both"/>
            </w:pPr>
            <w:r>
              <w:rPr>
                <w:rFonts w:ascii="Times New Roman"/>
                <w:b w:val="false"/>
                <w:i w:val="false"/>
                <w:color w:val="000000"/>
                <w:sz w:val="20"/>
              </w:rPr>
              <w:t>
Медицинские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5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(по каждому блоку не менее 6.0) из 9.0 </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Прохождение языковых курсов по английскому языку будет осуществляться в Великобритании.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7.0-7.5 (по каждому блоку не менее 6.0 и writing не менее 6.5) из 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p>
            <w:pPr>
              <w:spacing w:after="20"/>
              <w:ind w:left="20"/>
              <w:jc w:val="both"/>
            </w:pPr>
            <w:r>
              <w:rPr>
                <w:rFonts w:ascii="Times New Roman"/>
                <w:b w:val="false"/>
                <w:i w:val="false"/>
                <w:color w:val="000000"/>
                <w:sz w:val="20"/>
              </w:rPr>
              <w:t>
Технические,</w:t>
            </w:r>
          </w:p>
          <w:p>
            <w:pPr>
              <w:spacing w:after="20"/>
              <w:ind w:left="20"/>
              <w:jc w:val="both"/>
            </w:pPr>
            <w:r>
              <w:rPr>
                <w:rFonts w:ascii="Times New Roman"/>
                <w:b w:val="false"/>
                <w:i w:val="false"/>
                <w:color w:val="000000"/>
                <w:sz w:val="20"/>
              </w:rPr>
              <w:t>
Медицинские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w:t>
            </w:r>
          </w:p>
          <w:p>
            <w:pPr>
              <w:spacing w:after="20"/>
              <w:ind w:left="20"/>
              <w:jc w:val="both"/>
            </w:pPr>
            <w:r>
              <w:rPr>
                <w:rFonts w:ascii="Times New Roman"/>
                <w:b w:val="false"/>
                <w:i w:val="false"/>
                <w:color w:val="000000"/>
                <w:sz w:val="20"/>
              </w:rPr>
              <w:t>
Медицинские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Английский/Голландский</w:t>
            </w:r>
          </w:p>
        </w:tc>
        <w:tc>
          <w:tcPr>
            <w:tcW w:w="5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xml:space="preserve">
PTIT (А2)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(по каждому блоку не менее 6.0) из 9.0 </w:t>
            </w:r>
          </w:p>
          <w:p>
            <w:pPr>
              <w:spacing w:after="20"/>
              <w:ind w:left="20"/>
              <w:jc w:val="both"/>
            </w:pPr>
            <w:r>
              <w:rPr>
                <w:rFonts w:ascii="Times New Roman"/>
                <w:b w:val="false"/>
                <w:i w:val="false"/>
                <w:color w:val="000000"/>
                <w:sz w:val="20"/>
              </w:rPr>
              <w:t>
PAT (C1)</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Претенденты на обучение на голландском языке допускаются к участию в конкурсе только при наличии сертификатов PTIT, PAT.</w:t>
            </w:r>
          </w:p>
          <w:p>
            <w:pPr>
              <w:spacing w:after="20"/>
              <w:ind w:left="20"/>
              <w:jc w:val="both"/>
            </w:pPr>
            <w:r>
              <w:rPr>
                <w:rFonts w:ascii="Times New Roman"/>
                <w:b w:val="false"/>
                <w:i w:val="false"/>
                <w:color w:val="000000"/>
                <w:sz w:val="20"/>
              </w:rPr>
              <w:t>
Прохождение языковых курсов по английскому языку будет осуществляться в Великобритании. При поступлении на программу "магистратура" необходимо сдать экзамены GRE, GMAT (в зависимости от специальности).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7.0-7.5 (по каждому блоку не менее 6.0 и writing не менее 6.5) из 9.0</w:t>
            </w:r>
          </w:p>
          <w:p>
            <w:pPr>
              <w:spacing w:after="20"/>
              <w:ind w:left="20"/>
              <w:jc w:val="both"/>
            </w:pPr>
            <w:r>
              <w:rPr>
                <w:rFonts w:ascii="Times New Roman"/>
                <w:b w:val="false"/>
                <w:i w:val="false"/>
                <w:color w:val="000000"/>
                <w:sz w:val="20"/>
              </w:rPr>
              <w:t>
PAT (C1)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 Технические, Медицинские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0" w:type="auto"/>
            <w:vMerge/>
            <w:tcBorders>
              <w:top w:val="nil"/>
              <w:left w:val="single" w:color="cfcfcf" w:sz="5"/>
              <w:bottom w:val="single" w:color="cfcfcf" w:sz="5"/>
              <w:right w:val="single" w:color="cfcfcf" w:sz="5"/>
            </w:tcBorders>
          </w:tc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xml:space="preserve">
PMT (B1)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w:t>
            </w:r>
          </w:p>
          <w:p>
            <w:pPr>
              <w:spacing w:after="20"/>
              <w:ind w:left="20"/>
              <w:jc w:val="both"/>
            </w:pPr>
            <w:r>
              <w:rPr>
                <w:rFonts w:ascii="Times New Roman"/>
                <w:b w:val="false"/>
                <w:i w:val="false"/>
                <w:color w:val="000000"/>
                <w:sz w:val="20"/>
              </w:rPr>
              <w:t>
Медицинские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Английский/Норвежский</w:t>
            </w:r>
          </w:p>
        </w:tc>
        <w:tc>
          <w:tcPr>
            <w:tcW w:w="5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xml:space="preserve">
Norskprшve 2 (А2)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(по каждому блоку не менее 6.0) из 9.0 </w:t>
            </w:r>
          </w:p>
          <w:p>
            <w:pPr>
              <w:spacing w:after="20"/>
              <w:ind w:left="20"/>
              <w:jc w:val="both"/>
            </w:pPr>
            <w:r>
              <w:rPr>
                <w:rFonts w:ascii="Times New Roman"/>
                <w:b w:val="false"/>
                <w:i w:val="false"/>
                <w:color w:val="000000"/>
                <w:sz w:val="20"/>
              </w:rPr>
              <w:t>
Bergentest (С1)</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Претенденты на обучение на норвежском языке допускаются к участию в конкурсе только при наличии сертификатов Norskprшve, Bergentest.</w:t>
            </w:r>
          </w:p>
          <w:p>
            <w:pPr>
              <w:spacing w:after="20"/>
              <w:ind w:left="20"/>
              <w:jc w:val="both"/>
            </w:pPr>
            <w:r>
              <w:rPr>
                <w:rFonts w:ascii="Times New Roman"/>
                <w:b w:val="false"/>
                <w:i w:val="false"/>
                <w:color w:val="000000"/>
                <w:sz w:val="20"/>
              </w:rPr>
              <w:t xml:space="preserve">
Прохождение языковых курсов по английскому языку будет осуществляться в Великобритании.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7.0-7.5 (по каждому блоку не менее 6.0 и writing не менее 6.5) из 9.0</w:t>
            </w:r>
          </w:p>
          <w:p>
            <w:pPr>
              <w:spacing w:after="20"/>
              <w:ind w:left="20"/>
              <w:jc w:val="both"/>
            </w:pPr>
            <w:r>
              <w:rPr>
                <w:rFonts w:ascii="Times New Roman"/>
                <w:b w:val="false"/>
                <w:i w:val="false"/>
                <w:color w:val="000000"/>
                <w:sz w:val="20"/>
              </w:rPr>
              <w:t>
Bergentest (С1)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w:t>
            </w:r>
          </w:p>
          <w:p>
            <w:pPr>
              <w:spacing w:after="20"/>
              <w:ind w:left="20"/>
              <w:jc w:val="both"/>
            </w:pPr>
            <w:r>
              <w:rPr>
                <w:rFonts w:ascii="Times New Roman"/>
                <w:b w:val="false"/>
                <w:i w:val="false"/>
                <w:color w:val="000000"/>
                <w:sz w:val="20"/>
              </w:rPr>
              <w:t>
Гуманитарные,</w:t>
            </w:r>
          </w:p>
          <w:p>
            <w:pPr>
              <w:spacing w:after="20"/>
              <w:ind w:left="20"/>
              <w:jc w:val="both"/>
            </w:pPr>
            <w:r>
              <w:rPr>
                <w:rFonts w:ascii="Times New Roman"/>
                <w:b w:val="false"/>
                <w:i w:val="false"/>
                <w:color w:val="000000"/>
                <w:sz w:val="20"/>
              </w:rPr>
              <w:t>
Медицинские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0" w:type="auto"/>
            <w:vMerge/>
            <w:tcBorders>
              <w:top w:val="nil"/>
              <w:left w:val="single" w:color="cfcfcf" w:sz="5"/>
              <w:bottom w:val="single" w:color="cfcfcf" w:sz="5"/>
              <w:right w:val="single" w:color="cfcfcf" w:sz="5"/>
            </w:tcBorders>
          </w:tc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xml:space="preserve">
Norskprшve 3 (В1)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Технические,</w:t>
            </w:r>
          </w:p>
          <w:p>
            <w:pPr>
              <w:spacing w:after="20"/>
              <w:ind w:left="20"/>
              <w:jc w:val="both"/>
            </w:pPr>
            <w:r>
              <w:rPr>
                <w:rFonts w:ascii="Times New Roman"/>
                <w:b w:val="false"/>
                <w:i w:val="false"/>
                <w:color w:val="000000"/>
                <w:sz w:val="20"/>
              </w:rPr>
              <w:t>
Гуманитарные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Докторантура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TOEFL: ITP**/PBT 417 из 677 IBT 35 из 120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из 9.0 </w:t>
            </w:r>
          </w:p>
          <w:p>
            <w:pPr>
              <w:spacing w:after="20"/>
              <w:ind w:left="20"/>
              <w:jc w:val="both"/>
            </w:pPr>
            <w:r>
              <w:rPr>
                <w:rFonts w:ascii="Times New Roman"/>
                <w:b w:val="false"/>
                <w:i w:val="false"/>
                <w:color w:val="000000"/>
                <w:sz w:val="20"/>
              </w:rPr>
              <w:t xml:space="preserve">
TOEFL: PBT 580 из 677 </w:t>
            </w:r>
          </w:p>
          <w:p>
            <w:pPr>
              <w:spacing w:after="20"/>
              <w:ind w:left="20"/>
              <w:jc w:val="both"/>
            </w:pPr>
            <w:r>
              <w:rPr>
                <w:rFonts w:ascii="Times New Roman"/>
                <w:b w:val="false"/>
                <w:i w:val="false"/>
                <w:color w:val="000000"/>
                <w:sz w:val="20"/>
              </w:rPr>
              <w:t>
IBT 100 из 120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Стипендиаты, выбравшие в качестве страны обучения Сингапур, проходят языковую подготовку в языковых школах Великобритании или США (при выборе Великобритании см. на требования для Великобритании)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Технические,</w:t>
            </w:r>
          </w:p>
          <w:p>
            <w:pPr>
              <w:spacing w:after="20"/>
              <w:ind w:left="20"/>
              <w:jc w:val="both"/>
            </w:pPr>
            <w:r>
              <w:rPr>
                <w:rFonts w:ascii="Times New Roman"/>
                <w:b w:val="false"/>
                <w:i w:val="false"/>
                <w:color w:val="000000"/>
                <w:sz w:val="20"/>
              </w:rPr>
              <w:t>
Гуманитарные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Резидентура,</w:t>
            </w:r>
          </w:p>
          <w:p>
            <w:pPr>
              <w:spacing w:after="20"/>
              <w:ind w:left="20"/>
              <w:jc w:val="both"/>
            </w:pPr>
            <w:r>
              <w:rPr>
                <w:rFonts w:ascii="Times New Roman"/>
                <w:b w:val="false"/>
                <w:i w:val="false"/>
                <w:color w:val="000000"/>
                <w:sz w:val="20"/>
              </w:rPr>
              <w:t>
Докторантура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TOEFL: ITP**/PBT 417 из 677 IBT 35 из 120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7.0 из 9.0 </w:t>
            </w:r>
          </w:p>
          <w:p>
            <w:pPr>
              <w:spacing w:after="20"/>
              <w:ind w:left="20"/>
              <w:jc w:val="both"/>
            </w:pPr>
            <w:r>
              <w:rPr>
                <w:rFonts w:ascii="Times New Roman"/>
                <w:b w:val="false"/>
                <w:i w:val="false"/>
                <w:color w:val="000000"/>
                <w:sz w:val="20"/>
              </w:rPr>
              <w:t xml:space="preserve">
TOEFL: PBT 600 из 677 </w:t>
            </w:r>
          </w:p>
          <w:p>
            <w:pPr>
              <w:spacing w:after="20"/>
              <w:ind w:left="20"/>
              <w:jc w:val="both"/>
            </w:pPr>
            <w:r>
              <w:rPr>
                <w:rFonts w:ascii="Times New Roman"/>
                <w:b w:val="false"/>
                <w:i w:val="false"/>
                <w:color w:val="000000"/>
                <w:sz w:val="20"/>
              </w:rPr>
              <w:t>
IBT 100 из 120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поступлении на программы "магистратура", "докторантура" необходимо сдать экзамены GRE, GMAT (в зависимости от специальности и программы).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p>
            <w:pPr>
              <w:spacing w:after="20"/>
              <w:ind w:left="20"/>
              <w:jc w:val="both"/>
            </w:pPr>
            <w:r>
              <w:rPr>
                <w:rFonts w:ascii="Times New Roman"/>
                <w:b w:val="false"/>
                <w:i w:val="false"/>
                <w:color w:val="000000"/>
                <w:sz w:val="20"/>
              </w:rPr>
              <w:t>
Технические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Финский</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xml:space="preserve">
YKI 3 (B1)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7.0-7.5 (по каждому блоку не менее 6.0 и writing не менее 6.5) из 9.0</w:t>
            </w:r>
          </w:p>
          <w:p>
            <w:pPr>
              <w:spacing w:after="20"/>
              <w:ind w:left="20"/>
              <w:jc w:val="both"/>
            </w:pPr>
            <w:r>
              <w:rPr>
                <w:rFonts w:ascii="Times New Roman"/>
                <w:b w:val="false"/>
                <w:i w:val="false"/>
                <w:color w:val="000000"/>
                <w:sz w:val="20"/>
              </w:rPr>
              <w:t xml:space="preserve">
YKI 5 (C1)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Претенденты на обучение на финском языке допускаются к участию в конкурсе только при наличии сертификатов YKI.</w:t>
            </w:r>
          </w:p>
          <w:p>
            <w:pPr>
              <w:spacing w:after="20"/>
              <w:ind w:left="20"/>
              <w:jc w:val="both"/>
            </w:pPr>
            <w:r>
              <w:rPr>
                <w:rFonts w:ascii="Times New Roman"/>
                <w:b w:val="false"/>
                <w:i w:val="false"/>
                <w:color w:val="000000"/>
                <w:sz w:val="20"/>
              </w:rPr>
              <w:t xml:space="preserve">
Прохождение языковых курсов по английскому языку будет осуществляться в Великобритании.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Медицинские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Английский/Французский</w:t>
            </w:r>
          </w:p>
        </w:tc>
        <w:tc>
          <w:tcPr>
            <w:tcW w:w="5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xml:space="preserve">
TCF 200 </w:t>
            </w:r>
          </w:p>
          <w:p>
            <w:pPr>
              <w:spacing w:after="20"/>
              <w:ind w:left="20"/>
              <w:jc w:val="both"/>
            </w:pPr>
            <w:r>
              <w:rPr>
                <w:rFonts w:ascii="Times New Roman"/>
                <w:b w:val="false"/>
                <w:i w:val="false"/>
                <w:color w:val="000000"/>
                <w:sz w:val="20"/>
              </w:rPr>
              <w:t>
DELF A2</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(по каждому блоку не менее 6.0) из 9.0 </w:t>
            </w:r>
          </w:p>
          <w:p>
            <w:pPr>
              <w:spacing w:after="20"/>
              <w:ind w:left="20"/>
              <w:jc w:val="both"/>
            </w:pPr>
            <w:r>
              <w:rPr>
                <w:rFonts w:ascii="Times New Roman"/>
                <w:b w:val="false"/>
                <w:i w:val="false"/>
                <w:color w:val="000000"/>
                <w:sz w:val="20"/>
              </w:rPr>
              <w:t>
TCF 500</w:t>
            </w:r>
          </w:p>
          <w:p>
            <w:pPr>
              <w:spacing w:after="20"/>
              <w:ind w:left="20"/>
              <w:jc w:val="both"/>
            </w:pPr>
            <w:r>
              <w:rPr>
                <w:rFonts w:ascii="Times New Roman"/>
                <w:b w:val="false"/>
                <w:i w:val="false"/>
                <w:color w:val="000000"/>
                <w:sz w:val="20"/>
              </w:rPr>
              <w:t>
DALF C1</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Прохождение языковых курсов по английскому языку будет осуществляться в Великобритании.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Гуманитарные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7.0-7.5 (по каждому блоку не менее 6.0 и writing не менее 6.5) из 9.0</w:t>
            </w:r>
          </w:p>
          <w:p>
            <w:pPr>
              <w:spacing w:after="20"/>
              <w:ind w:left="20"/>
              <w:jc w:val="both"/>
            </w:pPr>
            <w:r>
              <w:rPr>
                <w:rFonts w:ascii="Times New Roman"/>
                <w:b w:val="false"/>
                <w:i w:val="false"/>
                <w:color w:val="000000"/>
                <w:sz w:val="20"/>
              </w:rPr>
              <w:t>
TCF 500</w:t>
            </w:r>
          </w:p>
          <w:p>
            <w:pPr>
              <w:spacing w:after="20"/>
              <w:ind w:left="20"/>
              <w:jc w:val="both"/>
            </w:pPr>
            <w:r>
              <w:rPr>
                <w:rFonts w:ascii="Times New Roman"/>
                <w:b w:val="false"/>
                <w:i w:val="false"/>
                <w:color w:val="000000"/>
                <w:sz w:val="20"/>
              </w:rPr>
              <w:t>
DALF C1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 Технические,</w:t>
            </w:r>
          </w:p>
          <w:p>
            <w:pPr>
              <w:spacing w:after="20"/>
              <w:ind w:left="20"/>
              <w:jc w:val="both"/>
            </w:pPr>
            <w:r>
              <w:rPr>
                <w:rFonts w:ascii="Times New Roman"/>
                <w:b w:val="false"/>
                <w:i w:val="false"/>
                <w:color w:val="000000"/>
                <w:sz w:val="20"/>
              </w:rPr>
              <w:t>
Медицинские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0" w:type="auto"/>
            <w:vMerge/>
            <w:tcBorders>
              <w:top w:val="nil"/>
              <w:left w:val="single" w:color="cfcfcf" w:sz="5"/>
              <w:bottom w:val="single" w:color="cfcfcf" w:sz="5"/>
              <w:right w:val="single" w:color="cfcfcf" w:sz="5"/>
            </w:tcBorders>
          </w:tc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xml:space="preserve">
TCF 300 </w:t>
            </w:r>
          </w:p>
          <w:p>
            <w:pPr>
              <w:spacing w:after="20"/>
              <w:ind w:left="20"/>
              <w:jc w:val="both"/>
            </w:pPr>
            <w:r>
              <w:rPr>
                <w:rFonts w:ascii="Times New Roman"/>
                <w:b w:val="false"/>
                <w:i w:val="false"/>
                <w:color w:val="000000"/>
                <w:sz w:val="20"/>
              </w:rPr>
              <w:t>
DELF B1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Английский/Немецкий/Французский</w:t>
            </w:r>
          </w:p>
        </w:tc>
        <w:tc>
          <w:tcPr>
            <w:tcW w:w="5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Goethe-Zertifikat А2</w:t>
            </w:r>
          </w:p>
          <w:p>
            <w:pPr>
              <w:spacing w:after="20"/>
              <w:ind w:left="20"/>
              <w:jc w:val="both"/>
            </w:pPr>
            <w:r>
              <w:rPr>
                <w:rFonts w:ascii="Times New Roman"/>
                <w:b w:val="false"/>
                <w:i w:val="false"/>
                <w:color w:val="000000"/>
                <w:sz w:val="20"/>
              </w:rPr>
              <w:t>
TCF 200</w:t>
            </w:r>
          </w:p>
          <w:p>
            <w:pPr>
              <w:spacing w:after="20"/>
              <w:ind w:left="20"/>
              <w:jc w:val="both"/>
            </w:pPr>
            <w:r>
              <w:rPr>
                <w:rFonts w:ascii="Times New Roman"/>
                <w:b w:val="false"/>
                <w:i w:val="false"/>
                <w:color w:val="000000"/>
                <w:sz w:val="20"/>
              </w:rPr>
              <w:t>
DELF A2</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(по каждому блоку не менее 6.0) из 9.0 </w:t>
            </w:r>
          </w:p>
          <w:p>
            <w:pPr>
              <w:spacing w:after="20"/>
              <w:ind w:left="20"/>
              <w:jc w:val="both"/>
            </w:pPr>
            <w:r>
              <w:rPr>
                <w:rFonts w:ascii="Times New Roman"/>
                <w:b w:val="false"/>
                <w:i w:val="false"/>
                <w:color w:val="000000"/>
                <w:sz w:val="20"/>
              </w:rPr>
              <w:t xml:space="preserve">
Goethe-Zertifikat C1 </w:t>
            </w:r>
          </w:p>
          <w:p>
            <w:pPr>
              <w:spacing w:after="20"/>
              <w:ind w:left="20"/>
              <w:jc w:val="both"/>
            </w:pPr>
            <w:r>
              <w:rPr>
                <w:rFonts w:ascii="Times New Roman"/>
                <w:b w:val="false"/>
                <w:i w:val="false"/>
                <w:color w:val="000000"/>
                <w:sz w:val="20"/>
              </w:rPr>
              <w:t>
TCF 500</w:t>
            </w:r>
          </w:p>
          <w:p>
            <w:pPr>
              <w:spacing w:after="20"/>
              <w:ind w:left="20"/>
              <w:jc w:val="both"/>
            </w:pPr>
            <w:r>
              <w:rPr>
                <w:rFonts w:ascii="Times New Roman"/>
                <w:b w:val="false"/>
                <w:i w:val="false"/>
                <w:color w:val="000000"/>
                <w:sz w:val="20"/>
              </w:rPr>
              <w:t>
DALF C1</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Прохождение языковых курсов по английскому языку будет осуществляться в Великобритании.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7.0-7.5 (по каждому блоку не менее 6.0 и writing не менее 6.5) из 9.0</w:t>
            </w:r>
          </w:p>
          <w:p>
            <w:pPr>
              <w:spacing w:after="20"/>
              <w:ind w:left="20"/>
              <w:jc w:val="both"/>
            </w:pPr>
            <w:r>
              <w:rPr>
                <w:rFonts w:ascii="Times New Roman"/>
                <w:b w:val="false"/>
                <w:i w:val="false"/>
                <w:color w:val="000000"/>
                <w:sz w:val="20"/>
              </w:rPr>
              <w:t>
Goethe-Zertifikat C1</w:t>
            </w:r>
          </w:p>
          <w:p>
            <w:pPr>
              <w:spacing w:after="20"/>
              <w:ind w:left="20"/>
              <w:jc w:val="both"/>
            </w:pPr>
            <w:r>
              <w:rPr>
                <w:rFonts w:ascii="Times New Roman"/>
                <w:b w:val="false"/>
                <w:i w:val="false"/>
                <w:color w:val="000000"/>
                <w:sz w:val="20"/>
              </w:rPr>
              <w:t>
TCF 500</w:t>
            </w:r>
          </w:p>
          <w:p>
            <w:pPr>
              <w:spacing w:after="20"/>
              <w:ind w:left="20"/>
              <w:jc w:val="both"/>
            </w:pPr>
            <w:r>
              <w:rPr>
                <w:rFonts w:ascii="Times New Roman"/>
                <w:b w:val="false"/>
                <w:i w:val="false"/>
                <w:color w:val="000000"/>
                <w:sz w:val="20"/>
              </w:rPr>
              <w:t>
DALF C1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w:t>
            </w:r>
          </w:p>
          <w:p>
            <w:pPr>
              <w:spacing w:after="20"/>
              <w:ind w:left="20"/>
              <w:jc w:val="both"/>
            </w:pPr>
            <w:r>
              <w:rPr>
                <w:rFonts w:ascii="Times New Roman"/>
                <w:b w:val="false"/>
                <w:i w:val="false"/>
                <w:color w:val="000000"/>
                <w:sz w:val="20"/>
              </w:rPr>
              <w:t>
Гуманитарные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Докторантура</w:t>
            </w:r>
          </w:p>
        </w:tc>
        <w:tc>
          <w:tcPr>
            <w:tcW w:w="0" w:type="auto"/>
            <w:vMerge/>
            <w:tcBorders>
              <w:top w:val="nil"/>
              <w:left w:val="single" w:color="cfcfcf" w:sz="5"/>
              <w:bottom w:val="single" w:color="cfcfcf" w:sz="5"/>
              <w:right w:val="single" w:color="cfcfcf" w:sz="5"/>
            </w:tcBorders>
          </w:tc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Goethe-Zertifikat В1</w:t>
            </w:r>
          </w:p>
          <w:p>
            <w:pPr>
              <w:spacing w:after="20"/>
              <w:ind w:left="20"/>
              <w:jc w:val="both"/>
            </w:pPr>
            <w:r>
              <w:rPr>
                <w:rFonts w:ascii="Times New Roman"/>
                <w:b w:val="false"/>
                <w:i w:val="false"/>
                <w:color w:val="000000"/>
                <w:sz w:val="20"/>
              </w:rPr>
              <w:t xml:space="preserve">
TCF 300 </w:t>
            </w:r>
          </w:p>
          <w:p>
            <w:pPr>
              <w:spacing w:after="20"/>
              <w:ind w:left="20"/>
              <w:jc w:val="both"/>
            </w:pPr>
            <w:r>
              <w:rPr>
                <w:rFonts w:ascii="Times New Roman"/>
                <w:b w:val="false"/>
                <w:i w:val="false"/>
                <w:color w:val="000000"/>
                <w:sz w:val="20"/>
              </w:rPr>
              <w:t xml:space="preserve">
DELF B1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w:t>
            </w:r>
          </w:p>
          <w:p>
            <w:pPr>
              <w:spacing w:after="20"/>
              <w:ind w:left="20"/>
              <w:jc w:val="both"/>
            </w:pPr>
            <w:r>
              <w:rPr>
                <w:rFonts w:ascii="Times New Roman"/>
                <w:b w:val="false"/>
                <w:i w:val="false"/>
                <w:color w:val="000000"/>
                <w:sz w:val="20"/>
              </w:rPr>
              <w:t>
Медицинские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5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(по каждому блоку не менее 6.0) из 9.0 </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Прохождение языковых курсов по английскому языку будет осуществляться в Великобритании.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7.0-7.5 (по каждому блоку не менее 6.0 и writing не менее 6.5) из 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w:t>
            </w:r>
          </w:p>
          <w:p>
            <w:pPr>
              <w:spacing w:after="20"/>
              <w:ind w:left="20"/>
              <w:jc w:val="both"/>
            </w:pPr>
            <w:r>
              <w:rPr>
                <w:rFonts w:ascii="Times New Roman"/>
                <w:b w:val="false"/>
                <w:i w:val="false"/>
                <w:color w:val="000000"/>
                <w:sz w:val="20"/>
              </w:rPr>
              <w:t>
Медицинские, Гуманитарные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Эстонская Республика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5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(по каждому блоку не менее 6.0) из 9.0 </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Прохождение языковых курсов по английскому языку будет осуществляться в Великобритании.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7.0-7.5 (по каждому блоку не менее 6.0 и writing не менее 6.5) из 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 Технические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Корея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Технические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Докторантура</w:t>
            </w:r>
          </w:p>
          <w:p>
            <w:pPr>
              <w:spacing w:after="20"/>
              <w:ind w:left="20"/>
              <w:jc w:val="both"/>
            </w:pPr>
            <w:r>
              <w:rPr>
                <w:rFonts w:ascii="Times New Roman"/>
                <w:b w:val="false"/>
                <w:i w:val="false"/>
                <w:color w:val="000000"/>
                <w:sz w:val="20"/>
              </w:rPr>
              <w:t>
Резидентура</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Английский/Корейский</w:t>
            </w:r>
          </w:p>
        </w:tc>
        <w:tc>
          <w:tcPr>
            <w:tcW w:w="5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TOEFL: ITP**/PBT 417 из 677 IBT 35 из 120 Test of Proficiency in Korean 2</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из 9.0 </w:t>
            </w:r>
          </w:p>
          <w:p>
            <w:pPr>
              <w:spacing w:after="20"/>
              <w:ind w:left="20"/>
              <w:jc w:val="both"/>
            </w:pPr>
            <w:r>
              <w:rPr>
                <w:rFonts w:ascii="Times New Roman"/>
                <w:b w:val="false"/>
                <w:i w:val="false"/>
                <w:color w:val="000000"/>
                <w:sz w:val="20"/>
              </w:rPr>
              <w:t xml:space="preserve">
TOEFL: PBT 583 из 677 IBT 93 из 120 </w:t>
            </w:r>
          </w:p>
          <w:p>
            <w:pPr>
              <w:spacing w:after="20"/>
              <w:ind w:left="20"/>
              <w:jc w:val="both"/>
            </w:pPr>
            <w:r>
              <w:rPr>
                <w:rFonts w:ascii="Times New Roman"/>
                <w:b w:val="false"/>
                <w:i w:val="false"/>
                <w:color w:val="000000"/>
                <w:sz w:val="20"/>
              </w:rPr>
              <w:t>
Test of Proficiency in Korean 5</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Претенденты на обучение на корейском языке допускаются к участию в конкурсе только при наличии сертификата Test of Proficiency in Korean (TOPIK)</w:t>
            </w:r>
          </w:p>
          <w:p>
            <w:pPr>
              <w:spacing w:after="20"/>
              <w:ind w:left="20"/>
              <w:jc w:val="both"/>
            </w:pPr>
            <w:r>
              <w:rPr>
                <w:rFonts w:ascii="Times New Roman"/>
                <w:b w:val="false"/>
                <w:i w:val="false"/>
                <w:color w:val="000000"/>
                <w:sz w:val="20"/>
              </w:rPr>
              <w:t>
Прохождение языковых курсов по английскому языку будет осуществляться в странах, где английский язык является официальным языком страны (при выборе Великобритании см. на требования для Великобритании).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7.0 из 9.0 </w:t>
            </w:r>
          </w:p>
          <w:p>
            <w:pPr>
              <w:spacing w:after="20"/>
              <w:ind w:left="20"/>
              <w:jc w:val="both"/>
            </w:pPr>
            <w:r>
              <w:rPr>
                <w:rFonts w:ascii="Times New Roman"/>
                <w:b w:val="false"/>
                <w:i w:val="false"/>
                <w:color w:val="000000"/>
                <w:sz w:val="20"/>
              </w:rPr>
              <w:t xml:space="preserve">
TOEFL: PBT 600 из 677 </w:t>
            </w:r>
          </w:p>
          <w:p>
            <w:pPr>
              <w:spacing w:after="20"/>
              <w:ind w:left="20"/>
              <w:jc w:val="both"/>
            </w:pPr>
            <w:r>
              <w:rPr>
                <w:rFonts w:ascii="Times New Roman"/>
                <w:b w:val="false"/>
                <w:i w:val="false"/>
                <w:color w:val="000000"/>
                <w:sz w:val="20"/>
              </w:rPr>
              <w:t xml:space="preserve">
IBT 100 из 120 </w:t>
            </w:r>
          </w:p>
          <w:p>
            <w:pPr>
              <w:spacing w:after="20"/>
              <w:ind w:left="20"/>
              <w:jc w:val="both"/>
            </w:pPr>
            <w:r>
              <w:rPr>
                <w:rFonts w:ascii="Times New Roman"/>
                <w:b w:val="false"/>
                <w:i w:val="false"/>
                <w:color w:val="000000"/>
                <w:sz w:val="20"/>
              </w:rPr>
              <w:t>
Test of Proficiency in Korean 5</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Английский/Японский</w:t>
            </w:r>
          </w:p>
        </w:tc>
        <w:tc>
          <w:tcPr>
            <w:tcW w:w="5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5.0 (по каждому блоку не менее 4.0) из 9.0 </w:t>
            </w:r>
          </w:p>
          <w:p>
            <w:pPr>
              <w:spacing w:after="20"/>
              <w:ind w:left="20"/>
              <w:jc w:val="both"/>
            </w:pPr>
            <w:r>
              <w:rPr>
                <w:rFonts w:ascii="Times New Roman"/>
                <w:b w:val="false"/>
                <w:i w:val="false"/>
                <w:color w:val="000000"/>
                <w:sz w:val="20"/>
              </w:rPr>
              <w:t>
TOEFL: ITP**/PBT 417 из 677 IBT 35 из 120 Nouryekushiken 3 уровень</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из 9.0 </w:t>
            </w:r>
          </w:p>
          <w:p>
            <w:pPr>
              <w:spacing w:after="20"/>
              <w:ind w:left="20"/>
              <w:jc w:val="both"/>
            </w:pPr>
            <w:r>
              <w:rPr>
                <w:rFonts w:ascii="Times New Roman"/>
                <w:b w:val="false"/>
                <w:i w:val="false"/>
                <w:color w:val="000000"/>
                <w:sz w:val="20"/>
              </w:rPr>
              <w:t xml:space="preserve">
TOEFL: PBT 583 из 677 IBT 93 из 120 </w:t>
            </w:r>
          </w:p>
          <w:p>
            <w:pPr>
              <w:spacing w:after="20"/>
              <w:ind w:left="20"/>
              <w:jc w:val="both"/>
            </w:pPr>
            <w:r>
              <w:rPr>
                <w:rFonts w:ascii="Times New Roman"/>
                <w:b w:val="false"/>
                <w:i w:val="false"/>
                <w:color w:val="000000"/>
                <w:sz w:val="20"/>
              </w:rPr>
              <w:t>
Nouryekushiken 2 уровень</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Претенденты на обучение на японском языке допускаются к участию в конкурсе только при наличии сертификата Nouryekushiken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Прохождение языковых курсов по английскому языку будет осуществляться в странах, где английский язык является официальным языком страны (при выборе Великобритании см. на требования для Великобритании)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из 9.0 </w:t>
            </w:r>
          </w:p>
          <w:p>
            <w:pPr>
              <w:spacing w:after="20"/>
              <w:ind w:left="20"/>
              <w:jc w:val="both"/>
            </w:pPr>
            <w:r>
              <w:rPr>
                <w:rFonts w:ascii="Times New Roman"/>
                <w:b w:val="false"/>
                <w:i w:val="false"/>
                <w:color w:val="000000"/>
                <w:sz w:val="20"/>
              </w:rPr>
              <w:t xml:space="preserve">
TOEFL: PBT 583 из 677 </w:t>
            </w:r>
          </w:p>
          <w:p>
            <w:pPr>
              <w:spacing w:after="20"/>
              <w:ind w:left="20"/>
              <w:jc w:val="both"/>
            </w:pPr>
            <w:r>
              <w:rPr>
                <w:rFonts w:ascii="Times New Roman"/>
                <w:b w:val="false"/>
                <w:i w:val="false"/>
                <w:color w:val="000000"/>
                <w:sz w:val="20"/>
              </w:rPr>
              <w:t xml:space="preserve">
IBT 93 из 120 </w:t>
            </w:r>
          </w:p>
          <w:p>
            <w:pPr>
              <w:spacing w:after="20"/>
              <w:ind w:left="20"/>
              <w:jc w:val="both"/>
            </w:pPr>
            <w:r>
              <w:rPr>
                <w:rFonts w:ascii="Times New Roman"/>
                <w:b w:val="false"/>
                <w:i w:val="false"/>
                <w:color w:val="000000"/>
                <w:sz w:val="20"/>
              </w:rPr>
              <w:t>
Nouryekushiken 1 уровень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w:t>
            </w:r>
          </w:p>
          <w:p>
            <w:pPr>
              <w:spacing w:after="20"/>
              <w:ind w:left="20"/>
              <w:jc w:val="both"/>
            </w:pPr>
            <w:r>
              <w:rPr>
                <w:rFonts w:ascii="Times New Roman"/>
                <w:b w:val="false"/>
                <w:i w:val="false"/>
                <w:color w:val="000000"/>
                <w:sz w:val="20"/>
              </w:rPr>
              <w:t>
Медицинские, Гуманитарные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p>
            <w:pPr>
              <w:spacing w:after="20"/>
              <w:ind w:left="20"/>
              <w:jc w:val="both"/>
            </w:pPr>
            <w:r>
              <w:rPr>
                <w:rFonts w:ascii="Times New Roman"/>
                <w:b w:val="false"/>
                <w:i w:val="false"/>
                <w:color w:val="000000"/>
                <w:sz w:val="20"/>
              </w:rPr>
              <w:t>
Резидентура</w:t>
            </w:r>
          </w:p>
        </w:tc>
        <w:tc>
          <w:tcPr>
            <w:tcW w:w="0" w:type="auto"/>
            <w:vMerge/>
            <w:tcBorders>
              <w:top w:val="nil"/>
              <w:left w:val="single" w:color="cfcfcf" w:sz="5"/>
              <w:bottom w:val="single" w:color="cfcfcf" w:sz="5"/>
              <w:right w:val="single" w:color="cfcfcf" w:sz="5"/>
            </w:tcBorders>
          </w:tc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5.0 (по каждому блоку не менее 4.0) из 9.0 TOEFL: ITP**/PBT 417 из 677 IBT 35 из 120 Nouryekushiken 3 уровень</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6.5 из 9.0 </w:t>
            </w:r>
          </w:p>
          <w:p>
            <w:pPr>
              <w:spacing w:after="20"/>
              <w:ind w:left="20"/>
              <w:jc w:val="both"/>
            </w:pPr>
            <w:r>
              <w:rPr>
                <w:rFonts w:ascii="Times New Roman"/>
                <w:b w:val="false"/>
                <w:i w:val="false"/>
                <w:color w:val="000000"/>
                <w:sz w:val="20"/>
              </w:rPr>
              <w:t xml:space="preserve">
TOEFL: PBT 583 из 677 </w:t>
            </w:r>
          </w:p>
          <w:p>
            <w:pPr>
              <w:spacing w:after="20"/>
              <w:ind w:left="20"/>
              <w:jc w:val="both"/>
            </w:pPr>
            <w:r>
              <w:rPr>
                <w:rFonts w:ascii="Times New Roman"/>
                <w:b w:val="false"/>
                <w:i w:val="false"/>
                <w:color w:val="000000"/>
                <w:sz w:val="20"/>
              </w:rPr>
              <w:t xml:space="preserve">
IBT 93 из 120 </w:t>
            </w:r>
          </w:p>
          <w:p>
            <w:pPr>
              <w:spacing w:after="20"/>
              <w:ind w:left="20"/>
              <w:jc w:val="both"/>
            </w:pPr>
            <w:r>
              <w:rPr>
                <w:rFonts w:ascii="Times New Roman"/>
                <w:b w:val="false"/>
                <w:i w:val="false"/>
                <w:color w:val="000000"/>
                <w:sz w:val="20"/>
              </w:rPr>
              <w:t>
Nouryekushiken 1 уровень</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 приглашению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всех направлений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Английский/Немецкий/Итальянский/Китайский/ Испанский/Голландский/Норвежский/Французский/</w:t>
            </w:r>
          </w:p>
          <w:p>
            <w:pPr>
              <w:spacing w:after="20"/>
              <w:ind w:left="20"/>
              <w:jc w:val="both"/>
            </w:pPr>
            <w:r>
              <w:rPr>
                <w:rFonts w:ascii="Times New Roman"/>
                <w:b w:val="false"/>
                <w:i w:val="false"/>
                <w:color w:val="000000"/>
                <w:sz w:val="20"/>
              </w:rPr>
              <w:t>
Финский/Корейский/Японский</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Необходимый минимальный уровень языка определяется в соответствии с данной таблицей для программы "магистратура".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языковых курсов будет осуществляться в странах, где иностранный язык является официальным языком страны.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xml:space="preserve">
      * Техническое направление – специальности из следующих разделов Перечня приоритетных специальностей для присуждения международной стипендии "Болашак": Технические науки и технологии; Естественные науки; Сельскохозяйственные науки. </w:t>
      </w:r>
    </w:p>
    <w:p>
      <w:pPr>
        <w:spacing w:after="0"/>
        <w:ind w:left="0"/>
        <w:jc w:val="both"/>
      </w:pPr>
      <w:r>
        <w:rPr>
          <w:rFonts w:ascii="Times New Roman"/>
          <w:b w:val="false"/>
          <w:i w:val="false"/>
          <w:color w:val="000000"/>
          <w:sz w:val="28"/>
        </w:rPr>
        <w:t>
      Гуманитарное направление – специальности из следующих разделов Перечня приоритетных специальностей для присуждения международной стипендии "Болашак": Социальные науки, экономика и управление; Гуманитарные науки; Искусство.</w:t>
      </w:r>
    </w:p>
    <w:p>
      <w:pPr>
        <w:spacing w:after="0"/>
        <w:ind w:left="0"/>
        <w:jc w:val="both"/>
      </w:pPr>
      <w:r>
        <w:rPr>
          <w:rFonts w:ascii="Times New Roman"/>
          <w:b w:val="false"/>
          <w:i w:val="false"/>
          <w:color w:val="000000"/>
          <w:sz w:val="28"/>
        </w:rPr>
        <w:t xml:space="preserve">
      Медицинское направление – специальности из следующих разделов Перечня приоритетных специальностей для присуждения международной стипендии "Болашак": Здравоохранение и медицинские науки. </w:t>
      </w:r>
    </w:p>
    <w:p>
      <w:pPr>
        <w:spacing w:after="0"/>
        <w:ind w:left="0"/>
        <w:jc w:val="both"/>
      </w:pPr>
      <w:r>
        <w:rPr>
          <w:rFonts w:ascii="Times New Roman"/>
          <w:b w:val="false"/>
          <w:i w:val="false"/>
          <w:color w:val="000000"/>
          <w:sz w:val="28"/>
        </w:rPr>
        <w:t>
      **Сертификаты данной категории принимаются в случае получения их в результате прохождения тестирования в рамках конкурса на международную стипендию "Болашак".</w:t>
      </w:r>
    </w:p>
    <w:p>
      <w:pPr>
        <w:spacing w:after="0"/>
        <w:ind w:left="0"/>
        <w:jc w:val="both"/>
      </w:pPr>
      <w:r>
        <w:rPr>
          <w:rFonts w:ascii="Times New Roman"/>
          <w:b w:val="false"/>
          <w:i w:val="false"/>
          <w:color w:val="000000"/>
          <w:sz w:val="28"/>
        </w:rPr>
        <w:t>
      Первый пороговый уровень:</w:t>
      </w:r>
    </w:p>
    <w:p>
      <w:pPr>
        <w:spacing w:after="0"/>
        <w:ind w:left="0"/>
        <w:jc w:val="both"/>
      </w:pPr>
      <w:r>
        <w:rPr>
          <w:rFonts w:ascii="Times New Roman"/>
          <w:b w:val="false"/>
          <w:i w:val="false"/>
          <w:color w:val="000000"/>
          <w:sz w:val="28"/>
        </w:rPr>
        <w:t>
      для претендентов, участвующих по категориям, указанным в подпунктах 2)-7) пункта 4 Правил отбора претендентов на международную стипендию "Болашак", в том числе для претендентов, участвующих в конкурсе по категории самостоятельно поступивших для получения степеней доктора философии (PhD), доктора по профилю, обучения в резидентуре – для направления на языковые курсы.</w:t>
      </w:r>
    </w:p>
    <w:p>
      <w:pPr>
        <w:spacing w:after="0"/>
        <w:ind w:left="0"/>
        <w:jc w:val="both"/>
      </w:pPr>
      <w:r>
        <w:rPr>
          <w:rFonts w:ascii="Times New Roman"/>
          <w:b w:val="false"/>
          <w:i w:val="false"/>
          <w:color w:val="000000"/>
          <w:sz w:val="28"/>
        </w:rPr>
        <w:t>
      Второй пороговый уровень - для направления на академическое обучение.</w:t>
      </w:r>
    </w:p>
    <w:p>
      <w:pPr>
        <w:spacing w:after="0"/>
        <w:ind w:left="0"/>
        <w:jc w:val="both"/>
      </w:pPr>
      <w:r>
        <w:rPr>
          <w:rFonts w:ascii="Times New Roman"/>
          <w:b w:val="false"/>
          <w:i w:val="false"/>
          <w:color w:val="000000"/>
          <w:sz w:val="28"/>
        </w:rPr>
        <w:t>
      Информация по наименованиям экзаменов:</w:t>
      </w:r>
    </w:p>
    <w:p>
      <w:pPr>
        <w:spacing w:after="0"/>
        <w:ind w:left="0"/>
        <w:jc w:val="both"/>
      </w:pPr>
      <w:r>
        <w:rPr>
          <w:rFonts w:ascii="Times New Roman"/>
          <w:b w:val="false"/>
          <w:i w:val="false"/>
          <w:color w:val="000000"/>
          <w:sz w:val="28"/>
        </w:rPr>
        <w:t>
      IELTS (International English Language Testing System) - международная система тестирования на знание английского языка</w:t>
      </w:r>
    </w:p>
    <w:p>
      <w:pPr>
        <w:spacing w:after="0"/>
        <w:ind w:left="0"/>
        <w:jc w:val="both"/>
      </w:pPr>
      <w:r>
        <w:rPr>
          <w:rFonts w:ascii="Times New Roman"/>
          <w:b w:val="false"/>
          <w:i w:val="false"/>
          <w:color w:val="000000"/>
          <w:sz w:val="28"/>
        </w:rPr>
        <w:t>
      IELTS for UKVI (IELTS for UK Visas and Immigration) - тестирование на знание английского языка для выезжающих на языковые курсы в Великобританию, наличие которого требуется для оформления визы.</w:t>
      </w:r>
    </w:p>
    <w:p>
      <w:pPr>
        <w:spacing w:after="0"/>
        <w:ind w:left="0"/>
        <w:jc w:val="both"/>
      </w:pPr>
      <w:r>
        <w:rPr>
          <w:rFonts w:ascii="Times New Roman"/>
          <w:b w:val="false"/>
          <w:i w:val="false"/>
          <w:color w:val="000000"/>
          <w:sz w:val="28"/>
        </w:rPr>
        <w:t>
      TCF (Test de connaissance du franзais) – тест на знание французского языка</w:t>
      </w:r>
    </w:p>
    <w:p>
      <w:pPr>
        <w:spacing w:after="0"/>
        <w:ind w:left="0"/>
        <w:jc w:val="both"/>
      </w:pPr>
      <w:r>
        <w:rPr>
          <w:rFonts w:ascii="Times New Roman"/>
          <w:b w:val="false"/>
          <w:i w:val="false"/>
          <w:color w:val="000000"/>
          <w:sz w:val="28"/>
        </w:rPr>
        <w:t>
      DELF – (Diplme d'tudes en Langue Franсaise) – диплом о знании французского языка</w:t>
      </w:r>
    </w:p>
    <w:p>
      <w:pPr>
        <w:spacing w:after="0"/>
        <w:ind w:left="0"/>
        <w:jc w:val="both"/>
      </w:pPr>
      <w:r>
        <w:rPr>
          <w:rFonts w:ascii="Times New Roman"/>
          <w:b w:val="false"/>
          <w:i w:val="false"/>
          <w:color w:val="000000"/>
          <w:sz w:val="28"/>
        </w:rPr>
        <w:t>
      DALF (Diplоme Approfondi de Langue Franсaise) - диплом об углубленном знании французского языка</w:t>
      </w:r>
    </w:p>
    <w:p>
      <w:pPr>
        <w:spacing w:after="0"/>
        <w:ind w:left="0"/>
        <w:jc w:val="both"/>
      </w:pPr>
      <w:r>
        <w:rPr>
          <w:rFonts w:ascii="Times New Roman"/>
          <w:b w:val="false"/>
          <w:i w:val="false"/>
          <w:color w:val="000000"/>
          <w:sz w:val="28"/>
        </w:rPr>
        <w:t>
      HSK - это государственный экзамен КНР для сертификации уровня владения китайским языком лицами, не являющимися носителями китайского языка, включая иностранцев, китайских эмигрантов и представителей национальных меньшинств.</w:t>
      </w:r>
    </w:p>
    <w:p>
      <w:pPr>
        <w:spacing w:after="0"/>
        <w:ind w:left="0"/>
        <w:jc w:val="both"/>
      </w:pPr>
      <w:r>
        <w:rPr>
          <w:rFonts w:ascii="Times New Roman"/>
          <w:b w:val="false"/>
          <w:i w:val="false"/>
          <w:color w:val="000000"/>
          <w:sz w:val="28"/>
        </w:rPr>
        <w:t>
      Nouryekushiken - экзамен по определению уровня японского языка</w:t>
      </w:r>
    </w:p>
    <w:p>
      <w:pPr>
        <w:spacing w:after="0"/>
        <w:ind w:left="0"/>
        <w:jc w:val="both"/>
      </w:pPr>
      <w:r>
        <w:rPr>
          <w:rFonts w:ascii="Times New Roman"/>
          <w:b w:val="false"/>
          <w:i w:val="false"/>
          <w:color w:val="000000"/>
          <w:sz w:val="28"/>
        </w:rPr>
        <w:t>
      Test of Proficiency in Korean (TOPIK)- экзамен по определению уровня корейского языка</w:t>
      </w:r>
    </w:p>
    <w:p>
      <w:pPr>
        <w:spacing w:after="0"/>
        <w:ind w:left="0"/>
        <w:jc w:val="both"/>
      </w:pPr>
      <w:r>
        <w:rPr>
          <w:rFonts w:ascii="Times New Roman"/>
          <w:b w:val="false"/>
          <w:i w:val="false"/>
          <w:color w:val="000000"/>
          <w:sz w:val="28"/>
        </w:rPr>
        <w:t>
      GRE (Graduate Record Examination) - тестирование базовых знаний по конкретной специальности</w:t>
      </w:r>
    </w:p>
    <w:p>
      <w:pPr>
        <w:spacing w:after="0"/>
        <w:ind w:left="0"/>
        <w:jc w:val="both"/>
      </w:pPr>
      <w:r>
        <w:rPr>
          <w:rFonts w:ascii="Times New Roman"/>
          <w:b w:val="false"/>
          <w:i w:val="false"/>
          <w:color w:val="000000"/>
          <w:sz w:val="28"/>
        </w:rPr>
        <w:t>
      GMAT (General Management Admission Test) - электронный тест на определение уровня знаний и квалификации в области Менеджмента</w:t>
      </w:r>
    </w:p>
    <w:p>
      <w:pPr>
        <w:spacing w:after="0"/>
        <w:ind w:left="0"/>
        <w:jc w:val="both"/>
      </w:pPr>
      <w:r>
        <w:rPr>
          <w:rFonts w:ascii="Times New Roman"/>
          <w:b w:val="false"/>
          <w:i w:val="false"/>
          <w:color w:val="000000"/>
          <w:sz w:val="28"/>
        </w:rPr>
        <w:t>
      DELE - Сертификат на знание испанского языка как иностранного</w:t>
      </w:r>
    </w:p>
    <w:p>
      <w:pPr>
        <w:spacing w:after="0"/>
        <w:ind w:left="0"/>
        <w:jc w:val="both"/>
      </w:pPr>
      <w:r>
        <w:rPr>
          <w:rFonts w:ascii="Times New Roman"/>
          <w:b w:val="false"/>
          <w:i w:val="false"/>
          <w:color w:val="000000"/>
          <w:sz w:val="28"/>
        </w:rPr>
        <w:t>
      CILS (Certificazione di Italiano come Lingua Straniera) - Сертификат, подтверждающий степень владения итальянским языком как иностранным</w:t>
      </w:r>
    </w:p>
    <w:p>
      <w:pPr>
        <w:spacing w:after="0"/>
        <w:ind w:left="0"/>
        <w:jc w:val="both"/>
      </w:pPr>
      <w:r>
        <w:rPr>
          <w:rFonts w:ascii="Times New Roman"/>
          <w:b w:val="false"/>
          <w:i w:val="false"/>
          <w:color w:val="000000"/>
          <w:sz w:val="28"/>
        </w:rPr>
        <w:t>
      CELI (Certificatos di Conoscenza della Lingua Italiana) - Сертификат на знание итальянского языка как иностранного</w:t>
      </w:r>
    </w:p>
    <w:p>
      <w:pPr>
        <w:spacing w:after="0"/>
        <w:ind w:left="0"/>
        <w:jc w:val="both"/>
      </w:pPr>
      <w:r>
        <w:rPr>
          <w:rFonts w:ascii="Times New Roman"/>
          <w:b w:val="false"/>
          <w:i w:val="false"/>
          <w:color w:val="000000"/>
          <w:sz w:val="28"/>
        </w:rPr>
        <w:t xml:space="preserve">
      Norskprшve, Bergentest - Сертификаты на знание норвежского языка как иностранного </w:t>
      </w:r>
    </w:p>
    <w:p>
      <w:pPr>
        <w:spacing w:after="0"/>
        <w:ind w:left="0"/>
        <w:jc w:val="both"/>
      </w:pPr>
      <w:r>
        <w:rPr>
          <w:rFonts w:ascii="Times New Roman"/>
          <w:b w:val="false"/>
          <w:i w:val="false"/>
          <w:color w:val="000000"/>
          <w:sz w:val="28"/>
        </w:rPr>
        <w:t xml:space="preserve">
      PTIT, PAT – Сертификаты на знание голландского языка как иностранного </w:t>
      </w:r>
    </w:p>
    <w:p>
      <w:pPr>
        <w:spacing w:after="0"/>
        <w:ind w:left="0"/>
        <w:jc w:val="both"/>
      </w:pPr>
      <w:r>
        <w:rPr>
          <w:rFonts w:ascii="Times New Roman"/>
          <w:b w:val="false"/>
          <w:i w:val="false"/>
          <w:color w:val="000000"/>
          <w:sz w:val="28"/>
        </w:rPr>
        <w:t>
      TestDaF (Test Deutsch als Fremdsprache) - Тест DaF проверяет знания немецкого языка, необходимые для обучения в Германии. Данный экзамен можно сдавать по всему миру в лицензированных центрах, в том числе в Казахстане</w:t>
      </w:r>
    </w:p>
    <w:p>
      <w:pPr>
        <w:spacing w:after="0"/>
        <w:ind w:left="0"/>
        <w:jc w:val="both"/>
      </w:pPr>
      <w:r>
        <w:rPr>
          <w:rFonts w:ascii="Times New Roman"/>
          <w:b w:val="false"/>
          <w:i w:val="false"/>
          <w:color w:val="000000"/>
          <w:sz w:val="28"/>
        </w:rPr>
        <w:t xml:space="preserve">
      Goethe-Zertifikat - Сертификат Гете-Института, необходимый для подтверждения знания немецкого языка. Экзамен для получения </w:t>
      </w:r>
    </w:p>
    <w:p>
      <w:pPr>
        <w:spacing w:after="0"/>
        <w:ind w:left="0"/>
        <w:jc w:val="both"/>
      </w:pPr>
      <w:r>
        <w:rPr>
          <w:rFonts w:ascii="Times New Roman"/>
          <w:b w:val="false"/>
          <w:i w:val="false"/>
          <w:color w:val="000000"/>
          <w:sz w:val="28"/>
        </w:rPr>
        <w:t>
      сертификата Гете-института можно сдать как в Гете-институтах, так и в экзаменационных центрах, являющихся нашими партнерами.</w:t>
      </w:r>
    </w:p>
    <w:p>
      <w:pPr>
        <w:spacing w:after="0"/>
        <w:ind w:left="0"/>
        <w:jc w:val="both"/>
      </w:pPr>
      <w:r>
        <w:rPr>
          <w:rFonts w:ascii="Times New Roman"/>
          <w:b w:val="false"/>
          <w:i w:val="false"/>
          <w:color w:val="000000"/>
          <w:sz w:val="28"/>
        </w:rPr>
        <w:t>
      DSH (Deutsche Sprachprьfung fьr den Hochschulzugang) - Экзамен DSH необходим для поступления в один из вузов Германии. Экзамен DSH сдается за 3-4 недели до начала очередного семестра в вузах Германии</w:t>
      </w:r>
    </w:p>
    <w:p>
      <w:pPr>
        <w:spacing w:after="0"/>
        <w:ind w:left="0"/>
        <w:jc w:val="both"/>
      </w:pPr>
      <w:r>
        <w:rPr>
          <w:rFonts w:ascii="Times New Roman"/>
          <w:b w:val="false"/>
          <w:i w:val="false"/>
          <w:color w:val="000000"/>
          <w:sz w:val="28"/>
        </w:rPr>
        <w:t>
      YKI – Сертификат на знание финского языка как иностранного</w:t>
      </w:r>
    </w:p>
    <w:p>
      <w:pPr>
        <w:spacing w:after="0"/>
        <w:ind w:left="0"/>
        <w:jc w:val="both"/>
      </w:pPr>
      <w:r>
        <w:rPr>
          <w:rFonts w:ascii="Times New Roman"/>
          <w:b w:val="false"/>
          <w:i w:val="false"/>
          <w:color w:val="000000"/>
          <w:sz w:val="28"/>
        </w:rPr>
        <w:t>
      TOEFL (Test of English as a Foreign Language) - тест по английскому языку как иностранному, подразделяется на следующие виды:</w:t>
      </w:r>
    </w:p>
    <w:p>
      <w:pPr>
        <w:spacing w:after="0"/>
        <w:ind w:left="0"/>
        <w:jc w:val="both"/>
      </w:pPr>
      <w:r>
        <w:rPr>
          <w:rFonts w:ascii="Times New Roman"/>
          <w:b w:val="false"/>
          <w:i w:val="false"/>
          <w:color w:val="000000"/>
          <w:sz w:val="28"/>
        </w:rPr>
        <w:t>
      ITP (Institutional Testing Program) - неофициальный тест для предварительного определения уровня языковой подготовки претендентов</w:t>
      </w:r>
    </w:p>
    <w:p>
      <w:pPr>
        <w:spacing w:after="0"/>
        <w:ind w:left="0"/>
        <w:jc w:val="both"/>
      </w:pPr>
      <w:r>
        <w:rPr>
          <w:rFonts w:ascii="Times New Roman"/>
          <w:b w:val="false"/>
          <w:i w:val="false"/>
          <w:color w:val="000000"/>
          <w:sz w:val="28"/>
        </w:rPr>
        <w:t>
      PBT (Paper-based test) - официальный тест на бумажном носителе</w:t>
      </w:r>
    </w:p>
    <w:p>
      <w:pPr>
        <w:spacing w:after="0"/>
        <w:ind w:left="0"/>
        <w:jc w:val="both"/>
      </w:pPr>
      <w:r>
        <w:rPr>
          <w:rFonts w:ascii="Times New Roman"/>
          <w:b w:val="false"/>
          <w:i w:val="false"/>
          <w:color w:val="000000"/>
          <w:sz w:val="28"/>
        </w:rPr>
        <w:t>
      CBT (Computer-based test) - официальный тест, который сдается посредством компьютера</w:t>
      </w:r>
    </w:p>
    <w:p>
      <w:pPr>
        <w:spacing w:after="0"/>
        <w:ind w:left="0"/>
        <w:jc w:val="both"/>
      </w:pPr>
      <w:r>
        <w:rPr>
          <w:rFonts w:ascii="Times New Roman"/>
          <w:b w:val="false"/>
          <w:i w:val="false"/>
          <w:color w:val="000000"/>
          <w:sz w:val="28"/>
        </w:rPr>
        <w:t>
      IBT(Internet-based test) - официальный тест, который сдается посредством Интернет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"Прием документов для участия в</w:t>
            </w:r>
            <w:r>
              <w:br/>
            </w:r>
            <w:r>
              <w:rPr>
                <w:rFonts w:ascii="Times New Roman"/>
                <w:b w:val="false"/>
                <w:i w:val="false"/>
                <w:color w:val="000000"/>
                <w:sz w:val="20"/>
              </w:rPr>
              <w:t>конкурсе на присуждение международной</w:t>
            </w:r>
            <w:r>
              <w:br/>
            </w:r>
            <w:r>
              <w:rPr>
                <w:rFonts w:ascii="Times New Roman"/>
                <w:b w:val="false"/>
                <w:i w:val="false"/>
                <w:color w:val="000000"/>
                <w:sz w:val="20"/>
              </w:rPr>
              <w:t>стипендии "Болашак"</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(Ф.И.О., услугополучателя)</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(адрес услугополучателя)</w:t>
      </w:r>
    </w:p>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подпунктом 2</w:t>
      </w:r>
      <w:r>
        <w:rPr>
          <w:rFonts w:ascii="Times New Roman"/>
          <w:b w:val="false"/>
          <w:i w:val="false"/>
          <w:color w:val="000000"/>
          <w:sz w:val="28"/>
        </w:rPr>
        <w:t xml:space="preserve"> статьи 20 Закона Республики</w:t>
      </w:r>
    </w:p>
    <w:p>
      <w:pPr>
        <w:spacing w:after="0"/>
        <w:ind w:left="0"/>
        <w:jc w:val="both"/>
      </w:pPr>
      <w:r>
        <w:rPr>
          <w:rFonts w:ascii="Times New Roman"/>
          <w:b w:val="false"/>
          <w:i w:val="false"/>
          <w:color w:val="000000"/>
          <w:sz w:val="28"/>
        </w:rPr>
        <w:t>
      Казахстан от 15 апреля 2013 года "О государственных услугах", отдел</w:t>
      </w:r>
    </w:p>
    <w:p>
      <w:pPr>
        <w:spacing w:after="0"/>
        <w:ind w:left="0"/>
        <w:jc w:val="both"/>
      </w:pPr>
      <w:r>
        <w:rPr>
          <w:rFonts w:ascii="Times New Roman"/>
          <w:b w:val="false"/>
          <w:i w:val="false"/>
          <w:color w:val="000000"/>
          <w:sz w:val="28"/>
        </w:rPr>
        <w:t>
      №__ филиала АО "Государственная корпорация "Правительство для</w:t>
      </w:r>
    </w:p>
    <w:p>
      <w:pPr>
        <w:spacing w:after="0"/>
        <w:ind w:left="0"/>
        <w:jc w:val="both"/>
      </w:pPr>
      <w:r>
        <w:rPr>
          <w:rFonts w:ascii="Times New Roman"/>
          <w:b w:val="false"/>
          <w:i w:val="false"/>
          <w:color w:val="000000"/>
          <w:sz w:val="28"/>
        </w:rPr>
        <w:t>
      граждан" (указать адрес) отказывает в приеме документов на оказание</w:t>
      </w:r>
    </w:p>
    <w:p>
      <w:pPr>
        <w:spacing w:after="0"/>
        <w:ind w:left="0"/>
        <w:jc w:val="both"/>
      </w:pPr>
      <w:r>
        <w:rPr>
          <w:rFonts w:ascii="Times New Roman"/>
          <w:b w:val="false"/>
          <w:i w:val="false"/>
          <w:color w:val="000000"/>
          <w:sz w:val="28"/>
        </w:rPr>
        <w:t>
      государственной услуги (указать наименование государственной услуги в</w:t>
      </w:r>
    </w:p>
    <w:p>
      <w:pPr>
        <w:spacing w:after="0"/>
        <w:ind w:left="0"/>
        <w:jc w:val="both"/>
      </w:pPr>
      <w:r>
        <w:rPr>
          <w:rFonts w:ascii="Times New Roman"/>
          <w:b w:val="false"/>
          <w:i w:val="false"/>
          <w:color w:val="000000"/>
          <w:sz w:val="28"/>
        </w:rPr>
        <w:t>
      соответствии со стандартом государственной услуги) ввиду</w:t>
      </w:r>
    </w:p>
    <w:p>
      <w:pPr>
        <w:spacing w:after="0"/>
        <w:ind w:left="0"/>
        <w:jc w:val="both"/>
      </w:pPr>
      <w:r>
        <w:rPr>
          <w:rFonts w:ascii="Times New Roman"/>
          <w:b w:val="false"/>
          <w:i w:val="false"/>
          <w:color w:val="000000"/>
          <w:sz w:val="28"/>
        </w:rPr>
        <w:t>
      представления Вами неполного пакета документов согласно перечню,</w:t>
      </w:r>
    </w:p>
    <w:p>
      <w:pPr>
        <w:spacing w:after="0"/>
        <w:ind w:left="0"/>
        <w:jc w:val="both"/>
      </w:pPr>
      <w:r>
        <w:rPr>
          <w:rFonts w:ascii="Times New Roman"/>
          <w:b w:val="false"/>
          <w:i w:val="false"/>
          <w:color w:val="000000"/>
          <w:sz w:val="28"/>
        </w:rPr>
        <w:t xml:space="preserve">
      предусмотренному стандартом государственной услуги, а именно: </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Настоящая расписка составлена в 2 экз., по одному для каждой</w:t>
      </w:r>
    </w:p>
    <w:p>
      <w:pPr>
        <w:spacing w:after="0"/>
        <w:ind w:left="0"/>
        <w:jc w:val="both"/>
      </w:pPr>
      <w:r>
        <w:rPr>
          <w:rFonts w:ascii="Times New Roman"/>
          <w:b w:val="false"/>
          <w:i w:val="false"/>
          <w:color w:val="000000"/>
          <w:sz w:val="28"/>
        </w:rPr>
        <w:t xml:space="preserve">
      стороны. </w:t>
      </w:r>
    </w:p>
    <w:p>
      <w:pPr>
        <w:spacing w:after="0"/>
        <w:ind w:left="0"/>
        <w:jc w:val="both"/>
      </w:pPr>
      <w:r>
        <w:rPr>
          <w:rFonts w:ascii="Times New Roman"/>
          <w:b w:val="false"/>
          <w:i w:val="false"/>
          <w:color w:val="000000"/>
          <w:sz w:val="28"/>
        </w:rPr>
        <w:t>
      __________________________________________ ____________</w:t>
      </w:r>
    </w:p>
    <w:p>
      <w:pPr>
        <w:spacing w:after="0"/>
        <w:ind w:left="0"/>
        <w:jc w:val="both"/>
      </w:pPr>
      <w:r>
        <w:rPr>
          <w:rFonts w:ascii="Times New Roman"/>
          <w:b w:val="false"/>
          <w:i w:val="false"/>
          <w:color w:val="000000"/>
          <w:sz w:val="28"/>
        </w:rPr>
        <w:t xml:space="preserve">
      ФИО (работника Государственной корпорации) (подпись) </w:t>
      </w:r>
    </w:p>
    <w:p>
      <w:pPr>
        <w:spacing w:after="0"/>
        <w:ind w:left="0"/>
        <w:jc w:val="both"/>
      </w:pPr>
      <w:r>
        <w:rPr>
          <w:rFonts w:ascii="Times New Roman"/>
          <w:b w:val="false"/>
          <w:i w:val="false"/>
          <w:color w:val="000000"/>
          <w:sz w:val="28"/>
        </w:rPr>
        <w:t>
      Исп.: Ф.И.О._____________</w:t>
      </w:r>
    </w:p>
    <w:p>
      <w:pPr>
        <w:spacing w:after="0"/>
        <w:ind w:left="0"/>
        <w:jc w:val="both"/>
      </w:pPr>
      <w:r>
        <w:rPr>
          <w:rFonts w:ascii="Times New Roman"/>
          <w:b w:val="false"/>
          <w:i w:val="false"/>
          <w:color w:val="000000"/>
          <w:sz w:val="28"/>
        </w:rPr>
        <w:t>
      Тел. __________</w:t>
      </w:r>
    </w:p>
    <w:p>
      <w:pPr>
        <w:spacing w:after="0"/>
        <w:ind w:left="0"/>
        <w:jc w:val="both"/>
      </w:pPr>
      <w:r>
        <w:rPr>
          <w:rFonts w:ascii="Times New Roman"/>
          <w:b w:val="false"/>
          <w:i w:val="false"/>
          <w:color w:val="000000"/>
          <w:sz w:val="28"/>
        </w:rPr>
        <w:t>
      Получил: Ф.И.О./подпись услугополучателя</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22 января 2016 года № 64 </w:t>
            </w:r>
            <w:r>
              <w:br/>
            </w: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9 апреля 2015 года № 187 </w:t>
            </w:r>
          </w:p>
        </w:tc>
      </w:tr>
    </w:tbl>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справки о статусе стипендиата международной</w:t>
      </w:r>
      <w:r>
        <w:br/>
      </w:r>
      <w:r>
        <w:rPr>
          <w:rFonts w:ascii="Times New Roman"/>
          <w:b/>
          <w:i w:val="false"/>
          <w:color w:val="000000"/>
        </w:rPr>
        <w:t>стипендии "Болашак"</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Государственная услуга "Выдача справки о статусе стипендиата, выпускника международной стипендии "Болашак" (далее - государственная услуга).</w:t>
      </w:r>
    </w:p>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образования и науки Республики Казахстан (далее - Министерство).</w:t>
      </w:r>
    </w:p>
    <w:p>
      <w:pPr>
        <w:spacing w:after="0"/>
        <w:ind w:left="0"/>
        <w:jc w:val="both"/>
      </w:pPr>
      <w:r>
        <w:rPr>
          <w:rFonts w:ascii="Times New Roman"/>
          <w:b w:val="false"/>
          <w:i w:val="false"/>
          <w:color w:val="000000"/>
          <w:sz w:val="28"/>
        </w:rPr>
        <w:t>
      3. Государственная услуга оказывается акционерным обществом "Центр международных программ" Министерства (далее - услугодатель).</w:t>
      </w:r>
    </w:p>
    <w:p>
      <w:pPr>
        <w:spacing w:after="0"/>
        <w:ind w:left="0"/>
        <w:jc w:val="both"/>
      </w:pPr>
      <w:r>
        <w:rPr>
          <w:rFonts w:ascii="Times New Roman"/>
          <w:b w:val="false"/>
          <w:i w:val="false"/>
          <w:color w:val="000000"/>
          <w:sz w:val="28"/>
        </w:rPr>
        <w:t>
      Прием документов и выдача результатов оказания государственной услуги осуществляются через:</w:t>
      </w:r>
    </w:p>
    <w:p>
      <w:pPr>
        <w:spacing w:after="0"/>
        <w:ind w:left="0"/>
        <w:jc w:val="both"/>
      </w:pPr>
      <w:r>
        <w:rPr>
          <w:rFonts w:ascii="Times New Roman"/>
          <w:b w:val="false"/>
          <w:i w:val="false"/>
          <w:color w:val="000000"/>
          <w:sz w:val="28"/>
        </w:rPr>
        <w:t>
      1) услугодателя;</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both"/>
      </w:pPr>
      <w:r>
        <w:rPr>
          <w:rFonts w:ascii="Times New Roman"/>
          <w:b w:val="false"/>
          <w:i w:val="false"/>
          <w:color w:val="000000"/>
          <w:sz w:val="28"/>
        </w:rPr>
        <w:t>
      3) веб-портал "электронного правительства" (далее – портал).</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4. Сроки оказания государственной услуги:</w:t>
      </w:r>
    </w:p>
    <w:p>
      <w:pPr>
        <w:spacing w:after="0"/>
        <w:ind w:left="0"/>
        <w:jc w:val="both"/>
      </w:pPr>
      <w:r>
        <w:rPr>
          <w:rFonts w:ascii="Times New Roman"/>
          <w:b w:val="false"/>
          <w:i w:val="false"/>
          <w:color w:val="000000"/>
          <w:sz w:val="28"/>
        </w:rPr>
        <w:t>
      1) со дня сдачи документов:</w:t>
      </w:r>
    </w:p>
    <w:p>
      <w:pPr>
        <w:spacing w:after="0"/>
        <w:ind w:left="0"/>
        <w:jc w:val="both"/>
      </w:pPr>
      <w:r>
        <w:rPr>
          <w:rFonts w:ascii="Times New Roman"/>
          <w:b w:val="false"/>
          <w:i w:val="false"/>
          <w:color w:val="000000"/>
          <w:sz w:val="28"/>
        </w:rPr>
        <w:t>
      услугодателю - 1 (один) рабочий день;</w:t>
      </w:r>
    </w:p>
    <w:p>
      <w:pPr>
        <w:spacing w:after="0"/>
        <w:ind w:left="0"/>
        <w:jc w:val="both"/>
      </w:pPr>
      <w:r>
        <w:rPr>
          <w:rFonts w:ascii="Times New Roman"/>
          <w:b w:val="false"/>
          <w:i w:val="false"/>
          <w:color w:val="000000"/>
          <w:sz w:val="28"/>
        </w:rPr>
        <w:t>
      в Государственной корпорации:</w:t>
      </w:r>
    </w:p>
    <w:p>
      <w:pPr>
        <w:spacing w:after="0"/>
        <w:ind w:left="0"/>
        <w:jc w:val="both"/>
      </w:pPr>
      <w:r>
        <w:rPr>
          <w:rFonts w:ascii="Times New Roman"/>
          <w:b w:val="false"/>
          <w:i w:val="false"/>
          <w:color w:val="000000"/>
          <w:sz w:val="28"/>
        </w:rPr>
        <w:t>
      по городу Астана - 1 (один) рабочий день (день приема документов не входит в срок оказания государственной услуги);</w:t>
      </w:r>
    </w:p>
    <w:p>
      <w:pPr>
        <w:spacing w:after="0"/>
        <w:ind w:left="0"/>
        <w:jc w:val="both"/>
      </w:pPr>
      <w:r>
        <w:rPr>
          <w:rFonts w:ascii="Times New Roman"/>
          <w:b w:val="false"/>
          <w:i w:val="false"/>
          <w:color w:val="000000"/>
          <w:sz w:val="28"/>
        </w:rPr>
        <w:t>
      других регионов - 15 (пятнадцать) календарных дней (день приема документов не входит в срок оказания государственной услуги);</w:t>
      </w:r>
    </w:p>
    <w:p>
      <w:pPr>
        <w:spacing w:after="0"/>
        <w:ind w:left="0"/>
        <w:jc w:val="both"/>
      </w:pPr>
      <w:r>
        <w:rPr>
          <w:rFonts w:ascii="Times New Roman"/>
          <w:b w:val="false"/>
          <w:i w:val="false"/>
          <w:color w:val="000000"/>
          <w:sz w:val="28"/>
        </w:rPr>
        <w:t>
      при обращении на портал - 1 (один) рабочий день.</w:t>
      </w:r>
    </w:p>
    <w:p>
      <w:pPr>
        <w:spacing w:after="0"/>
        <w:ind w:left="0"/>
        <w:jc w:val="both"/>
      </w:pPr>
      <w:r>
        <w:rPr>
          <w:rFonts w:ascii="Times New Roman"/>
          <w:b w:val="false"/>
          <w:i w:val="false"/>
          <w:color w:val="000000"/>
          <w:sz w:val="28"/>
        </w:rPr>
        <w:t>
      2) максимальное допустимое время ожидания в очереди при сдаче документов услугополучателя у услугодателя и в Государственной корпорации - 15 (пятнадцать) минут;</w:t>
      </w:r>
    </w:p>
    <w:p>
      <w:pPr>
        <w:spacing w:after="0"/>
        <w:ind w:left="0"/>
        <w:jc w:val="both"/>
      </w:pPr>
      <w:r>
        <w:rPr>
          <w:rFonts w:ascii="Times New Roman"/>
          <w:b w:val="false"/>
          <w:i w:val="false"/>
          <w:color w:val="000000"/>
          <w:sz w:val="28"/>
        </w:rPr>
        <w:t>
      3) максимальное допустимое время обслуживания услугополучателя у услугодателя и в Государственной корпорации - 15 (пятнадцать) минут.</w:t>
      </w:r>
    </w:p>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p>
      <w:pPr>
        <w:spacing w:after="0"/>
        <w:ind w:left="0"/>
        <w:jc w:val="both"/>
      </w:pPr>
      <w:r>
        <w:rPr>
          <w:rFonts w:ascii="Times New Roman"/>
          <w:b w:val="false"/>
          <w:i w:val="false"/>
          <w:color w:val="000000"/>
          <w:sz w:val="28"/>
        </w:rPr>
        <w:t>
      6. Результат оказания государственной услуги у услугодателя и в Государственной корпорации - справка о статусе стипендиата международной стипендии "Болашак".</w:t>
      </w:r>
    </w:p>
    <w:p>
      <w:pPr>
        <w:spacing w:after="0"/>
        <w:ind w:left="0"/>
        <w:jc w:val="both"/>
      </w:pPr>
      <w:r>
        <w:rPr>
          <w:rFonts w:ascii="Times New Roman"/>
          <w:b w:val="false"/>
          <w:i w:val="false"/>
          <w:color w:val="000000"/>
          <w:sz w:val="28"/>
        </w:rPr>
        <w:t>
      При обращении услугополучателя через портал результат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p>
    <w:p>
      <w:pPr>
        <w:spacing w:after="0"/>
        <w:ind w:left="0"/>
        <w:jc w:val="both"/>
      </w:pPr>
      <w:r>
        <w:rPr>
          <w:rFonts w:ascii="Times New Roman"/>
          <w:b w:val="false"/>
          <w:i w:val="false"/>
          <w:color w:val="000000"/>
          <w:sz w:val="28"/>
        </w:rPr>
        <w:t>
      7. Государственная услуга оказывается физическим лицам (далее - услугополучатель) бесплатно.</w:t>
      </w:r>
    </w:p>
    <w:p>
      <w:pPr>
        <w:spacing w:after="0"/>
        <w:ind w:left="0"/>
        <w:jc w:val="both"/>
      </w:pPr>
      <w:r>
        <w:rPr>
          <w:rFonts w:ascii="Times New Roman"/>
          <w:b w:val="false"/>
          <w:i w:val="false"/>
          <w:color w:val="000000"/>
          <w:sz w:val="28"/>
        </w:rPr>
        <w:t xml:space="preserve">
      8. График работы: </w:t>
      </w:r>
    </w:p>
    <w:p>
      <w:pPr>
        <w:spacing w:after="0"/>
        <w:ind w:left="0"/>
        <w:jc w:val="both"/>
      </w:pPr>
      <w:r>
        <w:rPr>
          <w:rFonts w:ascii="Times New Roman"/>
          <w:b w:val="false"/>
          <w:i w:val="false"/>
          <w:color w:val="000000"/>
          <w:sz w:val="28"/>
        </w:rPr>
        <w:t>
      1) услугодателя - с понедельника по пятницу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p>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pPr>
        <w:spacing w:after="0"/>
        <w:ind w:left="0"/>
        <w:jc w:val="both"/>
      </w:pPr>
      <w:r>
        <w:rPr>
          <w:rFonts w:ascii="Times New Roman"/>
          <w:b w:val="false"/>
          <w:i w:val="false"/>
          <w:color w:val="000000"/>
          <w:sz w:val="28"/>
        </w:rPr>
        <w:t>
      Государственная услуга оказывается по выбору, в порядке "электронной очереди" без ускоренного обслуживания, возможно "бронирование" электронной очереди посредством портала.</w:t>
      </w:r>
    </w:p>
    <w:p>
      <w:pPr>
        <w:spacing w:after="0"/>
        <w:ind w:left="0"/>
        <w:jc w:val="both"/>
      </w:pPr>
      <w:r>
        <w:rPr>
          <w:rFonts w:ascii="Times New Roman"/>
          <w:b w:val="false"/>
          <w:i w:val="false"/>
          <w:color w:val="000000"/>
          <w:sz w:val="28"/>
        </w:rPr>
        <w:t>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заявлении и выдача результатов оказания государственной услуги осуществляется следующим рабочим днем).</w:t>
      </w:r>
    </w:p>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представителя по нотариально заверенной доверенности) к услугодателю либо в Государственную корпорацию:</w:t>
      </w:r>
    </w:p>
    <w:p>
      <w:pPr>
        <w:spacing w:after="0"/>
        <w:ind w:left="0"/>
        <w:jc w:val="both"/>
      </w:pPr>
      <w:r>
        <w:rPr>
          <w:rFonts w:ascii="Times New Roman"/>
          <w:b w:val="false"/>
          <w:i w:val="false"/>
          <w:color w:val="000000"/>
          <w:sz w:val="28"/>
        </w:rPr>
        <w:t>
      1) заявление на получение справки, подтверждающей статус стипендиата, согласно приложению 1 к настоящему стандарту (для услугополучателей - стипендиатов);</w:t>
      </w:r>
    </w:p>
    <w:p>
      <w:pPr>
        <w:spacing w:after="0"/>
        <w:ind w:left="0"/>
        <w:jc w:val="both"/>
      </w:pPr>
      <w:r>
        <w:rPr>
          <w:rFonts w:ascii="Times New Roman"/>
          <w:b w:val="false"/>
          <w:i w:val="false"/>
          <w:color w:val="000000"/>
          <w:sz w:val="28"/>
        </w:rPr>
        <w:t>
      2) заявление на получение справки, подтверждающей статус выпускника, согласно приложению 2 к настоящему стандарту (для услугополучателей - выпускников);</w:t>
      </w:r>
    </w:p>
    <w:p>
      <w:pPr>
        <w:spacing w:after="0"/>
        <w:ind w:left="0"/>
        <w:jc w:val="both"/>
      </w:pPr>
      <w:r>
        <w:rPr>
          <w:rFonts w:ascii="Times New Roman"/>
          <w:b w:val="false"/>
          <w:i w:val="false"/>
          <w:color w:val="000000"/>
          <w:sz w:val="28"/>
        </w:rPr>
        <w:t>
      3) документ, удостоверяющий личность (требуется для идентификации личности).</w:t>
      </w:r>
    </w:p>
    <w:p>
      <w:pPr>
        <w:spacing w:after="0"/>
        <w:ind w:left="0"/>
        <w:jc w:val="both"/>
      </w:pPr>
      <w:r>
        <w:rPr>
          <w:rFonts w:ascii="Times New Roman"/>
          <w:b w:val="false"/>
          <w:i w:val="false"/>
          <w:color w:val="000000"/>
          <w:sz w:val="28"/>
        </w:rPr>
        <w:t>
      При подаче электронного обращения услугополучателем через портал запрос предоставляется в форме электронных документов, удостоверенного ЭЦП услугополучателя.</w:t>
      </w:r>
    </w:p>
    <w:p>
      <w:pPr>
        <w:spacing w:after="0"/>
        <w:ind w:left="0"/>
        <w:jc w:val="both"/>
      </w:pPr>
      <w:r>
        <w:rPr>
          <w:rFonts w:ascii="Times New Roman"/>
          <w:b w:val="false"/>
          <w:i w:val="false"/>
          <w:color w:val="000000"/>
          <w:sz w:val="28"/>
        </w:rPr>
        <w:t>
      Сведения о документе, удостоверяющего личность услугополучателя, работник Государственной корпорации и услугодатель получают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Услугополучатель дает письменное согласие на использование сведений,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p>
      <w:pPr>
        <w:spacing w:after="0"/>
        <w:ind w:left="0"/>
        <w:jc w:val="both"/>
      </w:pPr>
      <w:r>
        <w:rPr>
          <w:rFonts w:ascii="Times New Roman"/>
          <w:b w:val="false"/>
          <w:i w:val="false"/>
          <w:color w:val="000000"/>
          <w:sz w:val="28"/>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истечению одного месяца, по запросу Государственной корпорации услугодатель в течение одного рабочего дня направляет результат оказания государственной услуги в Государственную корпорацию для выдачи услугополучателю.</w:t>
      </w:r>
    </w:p>
    <w:p>
      <w:pPr>
        <w:spacing w:after="0"/>
        <w:ind w:left="0"/>
        <w:jc w:val="both"/>
      </w:pPr>
      <w:r>
        <w:rPr>
          <w:rFonts w:ascii="Times New Roman"/>
          <w:b w:val="false"/>
          <w:i w:val="false"/>
          <w:color w:val="000000"/>
          <w:sz w:val="28"/>
        </w:rPr>
        <w:t>
      Прием электронного запроса на портал осуществляется в "личном кабинете" услугополучателя.</w:t>
      </w:r>
    </w:p>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 (если выдача результата государственной услуги необходима на бумажном носителе, необходимо указать место его получения).</w:t>
      </w:r>
    </w:p>
    <w:p>
      <w:pPr>
        <w:spacing w:after="0"/>
        <w:ind w:left="0"/>
        <w:jc w:val="both"/>
      </w:pPr>
      <w:r>
        <w:rPr>
          <w:rFonts w:ascii="Times New Roman"/>
          <w:b w:val="false"/>
          <w:i w:val="false"/>
          <w:color w:val="000000"/>
          <w:sz w:val="28"/>
        </w:rPr>
        <w:t>
      10.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w:t>
      </w:r>
    </w:p>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центрального государственного органа, услугодателя и (или) его</w:t>
      </w:r>
      <w:r>
        <w:br/>
      </w:r>
      <w:r>
        <w:rPr>
          <w:rFonts w:ascii="Times New Roman"/>
          <w:b/>
          <w:i w:val="false"/>
          <w:color w:val="000000"/>
        </w:rPr>
        <w:t>должностных лиц, Государственной корпорации</w:t>
      </w:r>
      <w:r>
        <w:br/>
      </w:r>
      <w:r>
        <w:rPr>
          <w:rFonts w:ascii="Times New Roman"/>
          <w:b/>
          <w:i w:val="false"/>
          <w:color w:val="000000"/>
        </w:rPr>
        <w:t>и (или) его работников</w:t>
      </w:r>
    </w:p>
    <w:p>
      <w:pPr>
        <w:spacing w:after="0"/>
        <w:ind w:left="0"/>
        <w:jc w:val="both"/>
      </w:pPr>
      <w:r>
        <w:rPr>
          <w:rFonts w:ascii="Times New Roman"/>
          <w:b w:val="false"/>
          <w:i w:val="false"/>
          <w:color w:val="000000"/>
          <w:sz w:val="28"/>
        </w:rPr>
        <w:t>
      11. Обжалование решений, действий (бездействий) центрального государственного органа, услугодателя и (или) его должностных лиц по вопросам оказания государственных услуг, осуществляется в письменном виде на имя руководителя Министерства либо лица его замещающего, либо на имя руководителя услугодателя.</w:t>
      </w:r>
    </w:p>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на имя руководителя Государственной корпорации по адресам, указанным в пункте 13 настоящего стандарта.</w:t>
      </w:r>
    </w:p>
    <w:p>
      <w:pPr>
        <w:spacing w:after="0"/>
        <w:ind w:left="0"/>
        <w:jc w:val="both"/>
      </w:pPr>
      <w:r>
        <w:rPr>
          <w:rFonts w:ascii="Times New Roman"/>
          <w:b w:val="false"/>
          <w:i w:val="false"/>
          <w:color w:val="000000"/>
          <w:sz w:val="28"/>
        </w:rPr>
        <w:t xml:space="preserve">
      Подтверждением принятия жалобы, потупившей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p>
      <w:pPr>
        <w:spacing w:after="0"/>
        <w:ind w:left="0"/>
        <w:jc w:val="both"/>
      </w:pPr>
      <w:r>
        <w:rPr>
          <w:rFonts w:ascii="Times New Roman"/>
          <w:b w:val="false"/>
          <w:i w:val="false"/>
          <w:color w:val="000000"/>
          <w:sz w:val="28"/>
        </w:rPr>
        <w:t>
      В жалобе услугополучателем указываются его фамилия, имя, отчество, почтовый адрес, дата. Жалоба должна быть подписана услугополучателем.</w:t>
      </w:r>
    </w:p>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Министерства подлежит рассмотрению в течение пяти рабочих дней со дня ее регистрации.</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left"/>
      </w:pPr>
      <w:r>
        <w:rPr>
          <w:rFonts w:ascii="Times New Roman"/>
          <w:b/>
          <w:i w:val="false"/>
          <w:color w:val="000000"/>
        </w:rPr>
        <w:t xml:space="preserve"> 4. Иные требования с учетом особенностей</w:t>
      </w:r>
      <w:r>
        <w:br/>
      </w:r>
      <w:r>
        <w:rPr>
          <w:rFonts w:ascii="Times New Roman"/>
          <w:b/>
          <w:i w:val="false"/>
          <w:color w:val="000000"/>
        </w:rPr>
        <w:t>оказания государственной услуги</w:t>
      </w:r>
    </w:p>
    <w:p>
      <w:pPr>
        <w:spacing w:after="0"/>
        <w:ind w:left="0"/>
        <w:jc w:val="both"/>
      </w:pPr>
      <w:r>
        <w:rPr>
          <w:rFonts w:ascii="Times New Roman"/>
          <w:b w:val="false"/>
          <w:i w:val="false"/>
          <w:color w:val="000000"/>
          <w:sz w:val="28"/>
        </w:rPr>
        <w:t xml:space="preserve">
      12.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w:t>
      </w:r>
    </w:p>
    <w:p>
      <w:pPr>
        <w:spacing w:after="0"/>
        <w:ind w:left="0"/>
        <w:jc w:val="both"/>
      </w:pPr>
      <w:r>
        <w:rPr>
          <w:rFonts w:ascii="Times New Roman"/>
          <w:b w:val="false"/>
          <w:i w:val="false"/>
          <w:color w:val="000000"/>
          <w:sz w:val="28"/>
        </w:rPr>
        <w:t>
      13. Адреса мест оказания государственной услуги размещены:</w:t>
      </w:r>
    </w:p>
    <w:p>
      <w:pPr>
        <w:spacing w:after="0"/>
        <w:ind w:left="0"/>
        <w:jc w:val="both"/>
      </w:pPr>
      <w:r>
        <w:rPr>
          <w:rFonts w:ascii="Times New Roman"/>
          <w:b w:val="false"/>
          <w:i w:val="false"/>
          <w:color w:val="000000"/>
          <w:sz w:val="28"/>
        </w:rPr>
        <w:t>
      1) на интернет-ресурсе Министерства: www.edu.gov.kz;</w:t>
      </w:r>
    </w:p>
    <w:p>
      <w:pPr>
        <w:spacing w:after="0"/>
        <w:ind w:left="0"/>
        <w:jc w:val="both"/>
      </w:pPr>
      <w:r>
        <w:rPr>
          <w:rFonts w:ascii="Times New Roman"/>
          <w:b w:val="false"/>
          <w:i w:val="false"/>
          <w:color w:val="000000"/>
          <w:sz w:val="28"/>
        </w:rPr>
        <w:t>
      2) на интернет-ресурсе услугодателя: www.bolashak.gov.kz;</w:t>
      </w:r>
    </w:p>
    <w:p>
      <w:pPr>
        <w:spacing w:after="0"/>
        <w:ind w:left="0"/>
        <w:jc w:val="both"/>
      </w:pPr>
      <w:r>
        <w:rPr>
          <w:rFonts w:ascii="Times New Roman"/>
          <w:b w:val="false"/>
          <w:i w:val="false"/>
          <w:color w:val="000000"/>
          <w:sz w:val="28"/>
        </w:rPr>
        <w:t>
      3) на интернет-ресурсе Государственной корпорации: www.con.gov.kz;</w:t>
      </w:r>
    </w:p>
    <w:p>
      <w:pPr>
        <w:spacing w:after="0"/>
        <w:ind w:left="0"/>
        <w:jc w:val="both"/>
      </w:pPr>
      <w:r>
        <w:rPr>
          <w:rFonts w:ascii="Times New Roman"/>
          <w:b w:val="false"/>
          <w:i w:val="false"/>
          <w:color w:val="000000"/>
          <w:sz w:val="28"/>
        </w:rPr>
        <w:t>
      4) на портале: www.egov.kz.</w:t>
      </w:r>
    </w:p>
    <w:p>
      <w:pPr>
        <w:spacing w:after="0"/>
        <w:ind w:left="0"/>
        <w:jc w:val="both"/>
      </w:pPr>
      <w:r>
        <w:rPr>
          <w:rFonts w:ascii="Times New Roman"/>
          <w:b w:val="false"/>
          <w:i w:val="false"/>
          <w:color w:val="000000"/>
          <w:sz w:val="28"/>
        </w:rPr>
        <w:t>
      14.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по вопросам оказания государственных услуг: 1414.</w:t>
      </w:r>
    </w:p>
    <w:p>
      <w:pPr>
        <w:spacing w:after="0"/>
        <w:ind w:left="0"/>
        <w:jc w:val="both"/>
      </w:pPr>
      <w:r>
        <w:rPr>
          <w:rFonts w:ascii="Times New Roman"/>
          <w:b w:val="false"/>
          <w:i w:val="false"/>
          <w:color w:val="000000"/>
          <w:sz w:val="28"/>
        </w:rPr>
        <w:t>
      15. Услугополучатель имеет возможность получения государственной услуги в электронной форме через портал при условии наличия ЭЦП.</w:t>
      </w:r>
    </w:p>
    <w:p>
      <w:pPr>
        <w:spacing w:after="0"/>
        <w:ind w:left="0"/>
        <w:jc w:val="both"/>
      </w:pPr>
      <w:r>
        <w:rPr>
          <w:rFonts w:ascii="Times New Roman"/>
          <w:b w:val="false"/>
          <w:i w:val="false"/>
          <w:color w:val="000000"/>
          <w:sz w:val="28"/>
        </w:rPr>
        <w:t>
      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справки о</w:t>
            </w:r>
            <w:r>
              <w:br/>
            </w:r>
            <w:r>
              <w:rPr>
                <w:rFonts w:ascii="Times New Roman"/>
                <w:b w:val="false"/>
                <w:i w:val="false"/>
                <w:color w:val="000000"/>
                <w:sz w:val="20"/>
              </w:rPr>
              <w:t>статусе стипендиата международной</w:t>
            </w:r>
            <w:r>
              <w:br/>
            </w:r>
            <w:r>
              <w:rPr>
                <w:rFonts w:ascii="Times New Roman"/>
                <w:b w:val="false"/>
                <w:i w:val="false"/>
                <w:color w:val="000000"/>
                <w:sz w:val="20"/>
              </w:rPr>
              <w:t>стипендии "Болашак"</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Президенту                    </w:t>
      </w:r>
    </w:p>
    <w:p>
      <w:pPr>
        <w:spacing w:after="0"/>
        <w:ind w:left="0"/>
        <w:jc w:val="both"/>
      </w:pPr>
      <w:r>
        <w:rPr>
          <w:rFonts w:ascii="Times New Roman"/>
          <w:b w:val="false"/>
          <w:i w:val="false"/>
          <w:color w:val="000000"/>
          <w:sz w:val="28"/>
        </w:rPr>
        <w:t xml:space="preserve">
      АО "Центр международных       </w:t>
      </w:r>
    </w:p>
    <w:p>
      <w:pPr>
        <w:spacing w:after="0"/>
        <w:ind w:left="0"/>
        <w:jc w:val="both"/>
      </w:pPr>
      <w:r>
        <w:rPr>
          <w:rFonts w:ascii="Times New Roman"/>
          <w:b w:val="false"/>
          <w:i w:val="false"/>
          <w:color w:val="000000"/>
          <w:sz w:val="28"/>
        </w:rPr>
        <w:t xml:space="preserve">
      программ"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от стипендиата                </w:t>
      </w:r>
    </w:p>
    <w:p>
      <w:pPr>
        <w:spacing w:after="0"/>
        <w:ind w:left="0"/>
        <w:jc w:val="both"/>
      </w:pPr>
      <w:r>
        <w:rPr>
          <w:rFonts w:ascii="Times New Roman"/>
          <w:b w:val="false"/>
          <w:i w:val="false"/>
          <w:color w:val="000000"/>
          <w:sz w:val="28"/>
        </w:rPr>
        <w:t xml:space="preserve">
      (Фамилия, имя, отчество (при  </w:t>
      </w:r>
    </w:p>
    <w:p>
      <w:pPr>
        <w:spacing w:after="0"/>
        <w:ind w:left="0"/>
        <w:jc w:val="both"/>
      </w:pPr>
      <w:r>
        <w:rPr>
          <w:rFonts w:ascii="Times New Roman"/>
          <w:b w:val="false"/>
          <w:i w:val="false"/>
          <w:color w:val="000000"/>
          <w:sz w:val="28"/>
        </w:rPr>
        <w:t xml:space="preserve">
      наличии) полностью)           </w:t>
      </w:r>
    </w:p>
    <w:p>
      <w:pPr>
        <w:spacing w:after="0"/>
        <w:ind w:left="0"/>
        <w:jc w:val="both"/>
      </w:pPr>
      <w:r>
        <w:rPr>
          <w:rFonts w:ascii="Times New Roman"/>
          <w:b w:val="false"/>
          <w:i w:val="false"/>
          <w:color w:val="000000"/>
          <w:sz w:val="28"/>
        </w:rPr>
        <w:t xml:space="preserve">
      программа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(бакалавриат/магистратура/    </w:t>
      </w:r>
    </w:p>
    <w:p>
      <w:pPr>
        <w:spacing w:after="0"/>
        <w:ind w:left="0"/>
        <w:jc w:val="both"/>
      </w:pPr>
      <w:r>
        <w:rPr>
          <w:rFonts w:ascii="Times New Roman"/>
          <w:b w:val="false"/>
          <w:i w:val="false"/>
          <w:color w:val="000000"/>
          <w:sz w:val="28"/>
        </w:rPr>
        <w:t xml:space="preserve">
      аспирантура/докторантура/     </w:t>
      </w:r>
    </w:p>
    <w:p>
      <w:pPr>
        <w:spacing w:after="0"/>
        <w:ind w:left="0"/>
        <w:jc w:val="both"/>
      </w:pPr>
      <w:r>
        <w:rPr>
          <w:rFonts w:ascii="Times New Roman"/>
          <w:b w:val="false"/>
          <w:i w:val="false"/>
          <w:color w:val="000000"/>
          <w:sz w:val="28"/>
        </w:rPr>
        <w:t xml:space="preserve">
      специалист)                   </w:t>
      </w:r>
    </w:p>
    <w:p>
      <w:pPr>
        <w:spacing w:after="0"/>
        <w:ind w:left="0"/>
        <w:jc w:val="both"/>
      </w:pPr>
      <w:r>
        <w:rPr>
          <w:rFonts w:ascii="Times New Roman"/>
          <w:b w:val="false"/>
          <w:i w:val="false"/>
          <w:color w:val="000000"/>
          <w:sz w:val="28"/>
        </w:rPr>
        <w:t xml:space="preserve">
      специальность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(по протоколу Республиканской </w:t>
      </w:r>
    </w:p>
    <w:p>
      <w:pPr>
        <w:spacing w:after="0"/>
        <w:ind w:left="0"/>
        <w:jc w:val="both"/>
      </w:pPr>
      <w:r>
        <w:rPr>
          <w:rFonts w:ascii="Times New Roman"/>
          <w:b w:val="false"/>
          <w:i w:val="false"/>
          <w:color w:val="000000"/>
          <w:sz w:val="28"/>
        </w:rPr>
        <w:t xml:space="preserve">
      комиссии)                     </w:t>
      </w:r>
    </w:p>
    <w:p>
      <w:pPr>
        <w:spacing w:after="0"/>
        <w:ind w:left="0"/>
        <w:jc w:val="both"/>
      </w:pPr>
      <w:r>
        <w:rPr>
          <w:rFonts w:ascii="Times New Roman"/>
          <w:b w:val="false"/>
          <w:i w:val="false"/>
          <w:color w:val="000000"/>
          <w:sz w:val="28"/>
        </w:rPr>
        <w:t>
      страна и ВУЗ__________________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почтовый адрес в</w:t>
      </w:r>
    </w:p>
    <w:p>
      <w:pPr>
        <w:spacing w:after="0"/>
        <w:ind w:left="0"/>
        <w:jc w:val="both"/>
      </w:pPr>
      <w:r>
        <w:rPr>
          <w:rFonts w:ascii="Times New Roman"/>
          <w:b w:val="false"/>
          <w:i w:val="false"/>
          <w:color w:val="000000"/>
          <w:sz w:val="28"/>
        </w:rPr>
        <w:t>
      Казахстане____________________</w:t>
      </w:r>
    </w:p>
    <w:p>
      <w:pPr>
        <w:spacing w:after="0"/>
        <w:ind w:left="0"/>
        <w:jc w:val="both"/>
      </w:pPr>
      <w:r>
        <w:rPr>
          <w:rFonts w:ascii="Times New Roman"/>
          <w:b w:val="false"/>
          <w:i w:val="false"/>
          <w:color w:val="000000"/>
          <w:sz w:val="28"/>
        </w:rPr>
        <w:t>
      телефон ______________________</w:t>
      </w:r>
    </w:p>
    <w:p>
      <w:pPr>
        <w:spacing w:after="0"/>
        <w:ind w:left="0"/>
        <w:jc w:val="both"/>
      </w:pPr>
      <w:r>
        <w:rPr>
          <w:rFonts w:ascii="Times New Roman"/>
          <w:b w:val="false"/>
          <w:i w:val="false"/>
          <w:color w:val="000000"/>
          <w:sz w:val="28"/>
        </w:rPr>
        <w:t>
      электронный адрес ____________</w:t>
      </w:r>
    </w:p>
    <w:p>
      <w:pPr>
        <w:spacing w:after="0"/>
        <w:ind w:left="0"/>
        <w:jc w:val="both"/>
      </w:pPr>
      <w:r>
        <w:rPr>
          <w:rFonts w:ascii="Times New Roman"/>
          <w:b w:val="false"/>
          <w:i w:val="false"/>
          <w:color w:val="000000"/>
          <w:sz w:val="28"/>
        </w:rPr>
        <w:t>
      ИИН __________________________</w:t>
      </w:r>
    </w:p>
    <w:p>
      <w:pPr>
        <w:spacing w:after="0"/>
        <w:ind w:left="0"/>
        <w:jc w:val="both"/>
      </w:pPr>
      <w:r>
        <w:rPr>
          <w:rFonts w:ascii="Times New Roman"/>
          <w:b w:val="false"/>
          <w:i w:val="false"/>
          <w:color w:val="000000"/>
          <w:sz w:val="28"/>
        </w:rPr>
        <w:t xml:space="preserve">
      (индивидуальный               </w:t>
      </w:r>
    </w:p>
    <w:p>
      <w:pPr>
        <w:spacing w:after="0"/>
        <w:ind w:left="0"/>
        <w:jc w:val="both"/>
      </w:pPr>
      <w:r>
        <w:rPr>
          <w:rFonts w:ascii="Times New Roman"/>
          <w:b w:val="false"/>
          <w:i w:val="false"/>
          <w:color w:val="000000"/>
          <w:sz w:val="28"/>
        </w:rPr>
        <w:t xml:space="preserve">
      идентификационный номер)      </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Я, ___________________________________________________________, прошу</w:t>
      </w:r>
    </w:p>
    <w:p>
      <w:pPr>
        <w:spacing w:after="0"/>
        <w:ind w:left="0"/>
        <w:jc w:val="both"/>
      </w:pPr>
      <w:r>
        <w:rPr>
          <w:rFonts w:ascii="Times New Roman"/>
          <w:b w:val="false"/>
          <w:i w:val="false"/>
          <w:color w:val="000000"/>
          <w:sz w:val="28"/>
        </w:rPr>
        <w:t>
      предоставить мне справку, подтверждающую статус стипендиата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(укажите место требования справки)</w:t>
      </w:r>
    </w:p>
    <w:p>
      <w:pPr>
        <w:spacing w:after="0"/>
        <w:ind w:left="0"/>
        <w:jc w:val="both"/>
      </w:pPr>
      <w:r>
        <w:rPr>
          <w:rFonts w:ascii="Times New Roman"/>
          <w:b w:val="false"/>
          <w:i w:val="false"/>
          <w:color w:val="000000"/>
          <w:sz w:val="28"/>
        </w:rPr>
        <w:t>
      Согласен на использования сведений, составляющих охраняемую</w:t>
      </w:r>
    </w:p>
    <w:p>
      <w:pPr>
        <w:spacing w:after="0"/>
        <w:ind w:left="0"/>
        <w:jc w:val="both"/>
      </w:pPr>
      <w:r>
        <w:rPr>
          <w:rFonts w:ascii="Times New Roman"/>
          <w:b w:val="false"/>
          <w:i w:val="false"/>
          <w:color w:val="000000"/>
          <w:sz w:val="28"/>
        </w:rPr>
        <w:t>
      законом тайну, содержащихся в информационных системах.</w:t>
      </w:r>
    </w:p>
    <w:p>
      <w:pPr>
        <w:spacing w:after="0"/>
        <w:ind w:left="0"/>
        <w:jc w:val="both"/>
      </w:pPr>
      <w:r>
        <w:rPr>
          <w:rFonts w:ascii="Times New Roman"/>
          <w:b w:val="false"/>
          <w:i w:val="false"/>
          <w:color w:val="000000"/>
          <w:sz w:val="28"/>
        </w:rPr>
        <w:t xml:space="preserve">
      Подпись _________________ </w:t>
      </w:r>
    </w:p>
    <w:p>
      <w:pPr>
        <w:spacing w:after="0"/>
        <w:ind w:left="0"/>
        <w:jc w:val="both"/>
      </w:pPr>
      <w:r>
        <w:rPr>
          <w:rFonts w:ascii="Times New Roman"/>
          <w:b w:val="false"/>
          <w:i w:val="false"/>
          <w:color w:val="000000"/>
          <w:sz w:val="28"/>
        </w:rPr>
        <w:t>
      "__" ______________ 20__года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справки о</w:t>
            </w:r>
            <w:r>
              <w:br/>
            </w:r>
            <w:r>
              <w:rPr>
                <w:rFonts w:ascii="Times New Roman"/>
                <w:b w:val="false"/>
                <w:i w:val="false"/>
                <w:color w:val="000000"/>
                <w:sz w:val="20"/>
              </w:rPr>
              <w:t>статусе стипендиата международной</w:t>
            </w:r>
            <w:r>
              <w:br/>
            </w:r>
            <w:r>
              <w:rPr>
                <w:rFonts w:ascii="Times New Roman"/>
                <w:b w:val="false"/>
                <w:i w:val="false"/>
                <w:color w:val="000000"/>
                <w:sz w:val="20"/>
              </w:rPr>
              <w:t>стипендии "Болашак"</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Президенту                    </w:t>
      </w:r>
    </w:p>
    <w:p>
      <w:pPr>
        <w:spacing w:after="0"/>
        <w:ind w:left="0"/>
        <w:jc w:val="both"/>
      </w:pPr>
      <w:r>
        <w:rPr>
          <w:rFonts w:ascii="Times New Roman"/>
          <w:b w:val="false"/>
          <w:i w:val="false"/>
          <w:color w:val="000000"/>
          <w:sz w:val="28"/>
        </w:rPr>
        <w:t xml:space="preserve">
      АО "Центр международных       </w:t>
      </w:r>
    </w:p>
    <w:p>
      <w:pPr>
        <w:spacing w:after="0"/>
        <w:ind w:left="0"/>
        <w:jc w:val="both"/>
      </w:pPr>
      <w:r>
        <w:rPr>
          <w:rFonts w:ascii="Times New Roman"/>
          <w:b w:val="false"/>
          <w:i w:val="false"/>
          <w:color w:val="000000"/>
          <w:sz w:val="28"/>
        </w:rPr>
        <w:t xml:space="preserve">
      программ"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от выпускника(цы) 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(Фамилия, имя, отчество (при  </w:t>
      </w:r>
    </w:p>
    <w:p>
      <w:pPr>
        <w:spacing w:after="0"/>
        <w:ind w:left="0"/>
        <w:jc w:val="both"/>
      </w:pPr>
      <w:r>
        <w:rPr>
          <w:rFonts w:ascii="Times New Roman"/>
          <w:b w:val="false"/>
          <w:i w:val="false"/>
          <w:color w:val="000000"/>
          <w:sz w:val="28"/>
        </w:rPr>
        <w:t xml:space="preserve">
      наличии) полностью)           </w:t>
      </w:r>
    </w:p>
    <w:p>
      <w:pPr>
        <w:spacing w:after="0"/>
        <w:ind w:left="0"/>
        <w:jc w:val="both"/>
      </w:pPr>
      <w:r>
        <w:rPr>
          <w:rFonts w:ascii="Times New Roman"/>
          <w:b w:val="false"/>
          <w:i w:val="false"/>
          <w:color w:val="000000"/>
          <w:sz w:val="28"/>
        </w:rPr>
        <w:t>
      дата рождения ________________</w:t>
      </w:r>
    </w:p>
    <w:p>
      <w:pPr>
        <w:spacing w:after="0"/>
        <w:ind w:left="0"/>
        <w:jc w:val="both"/>
      </w:pPr>
      <w:r>
        <w:rPr>
          <w:rFonts w:ascii="Times New Roman"/>
          <w:b w:val="false"/>
          <w:i w:val="false"/>
          <w:color w:val="000000"/>
          <w:sz w:val="28"/>
        </w:rPr>
        <w:t xml:space="preserve">
      (дд.мм.гг.)   </w:t>
      </w:r>
    </w:p>
    <w:p>
      <w:pPr>
        <w:spacing w:after="0"/>
        <w:ind w:left="0"/>
        <w:jc w:val="both"/>
      </w:pPr>
      <w:r>
        <w:rPr>
          <w:rFonts w:ascii="Times New Roman"/>
          <w:b w:val="false"/>
          <w:i w:val="false"/>
          <w:color w:val="000000"/>
          <w:sz w:val="28"/>
        </w:rPr>
        <w:t>
      почтовый адрес в Казахстане___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телефон (сот.) _______________</w:t>
      </w:r>
    </w:p>
    <w:p>
      <w:pPr>
        <w:spacing w:after="0"/>
        <w:ind w:left="0"/>
        <w:jc w:val="both"/>
      </w:pPr>
      <w:r>
        <w:rPr>
          <w:rFonts w:ascii="Times New Roman"/>
          <w:b w:val="false"/>
          <w:i w:val="false"/>
          <w:color w:val="000000"/>
          <w:sz w:val="28"/>
        </w:rPr>
        <w:t>
      телефон (дом.) _______________</w:t>
      </w:r>
    </w:p>
    <w:p>
      <w:pPr>
        <w:spacing w:after="0"/>
        <w:ind w:left="0"/>
        <w:jc w:val="both"/>
      </w:pPr>
      <w:r>
        <w:rPr>
          <w:rFonts w:ascii="Times New Roman"/>
          <w:b w:val="false"/>
          <w:i w:val="false"/>
          <w:color w:val="000000"/>
          <w:sz w:val="28"/>
        </w:rPr>
        <w:t>
      эл. адрес ____________________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Я, _________________________________________________________________,</w:t>
      </w:r>
    </w:p>
    <w:p>
      <w:pPr>
        <w:spacing w:after="0"/>
        <w:ind w:left="0"/>
        <w:jc w:val="both"/>
      </w:pPr>
      <w:r>
        <w:rPr>
          <w:rFonts w:ascii="Times New Roman"/>
          <w:b w:val="false"/>
          <w:i w:val="false"/>
          <w:color w:val="000000"/>
          <w:sz w:val="28"/>
        </w:rPr>
        <w:t>
      обучался (ась) в ____________________________________________________</w:t>
      </w:r>
    </w:p>
    <w:p>
      <w:pPr>
        <w:spacing w:after="0"/>
        <w:ind w:left="0"/>
        <w:jc w:val="both"/>
      </w:pPr>
      <w:r>
        <w:rPr>
          <w:rFonts w:ascii="Times New Roman"/>
          <w:b w:val="false"/>
          <w:i w:val="false"/>
          <w:color w:val="000000"/>
          <w:sz w:val="28"/>
        </w:rPr>
        <w:t>
      (название ВУЗа и страна обучения)</w:t>
      </w:r>
    </w:p>
    <w:p>
      <w:pPr>
        <w:spacing w:after="0"/>
        <w:ind w:left="0"/>
        <w:jc w:val="both"/>
      </w:pPr>
      <w:r>
        <w:rPr>
          <w:rFonts w:ascii="Times New Roman"/>
          <w:b w:val="false"/>
          <w:i w:val="false"/>
          <w:color w:val="000000"/>
          <w:sz w:val="28"/>
        </w:rPr>
        <w:t>
      по программе ________________________________________________________</w:t>
      </w:r>
    </w:p>
    <w:p>
      <w:pPr>
        <w:spacing w:after="0"/>
        <w:ind w:left="0"/>
        <w:jc w:val="both"/>
      </w:pPr>
      <w:r>
        <w:rPr>
          <w:rFonts w:ascii="Times New Roman"/>
          <w:b w:val="false"/>
          <w:i w:val="false"/>
          <w:color w:val="000000"/>
          <w:sz w:val="28"/>
        </w:rPr>
        <w:t>
      по специальности_____________________________________________________</w:t>
      </w:r>
    </w:p>
    <w:p>
      <w:pPr>
        <w:spacing w:after="0"/>
        <w:ind w:left="0"/>
        <w:jc w:val="both"/>
      </w:pPr>
      <w:r>
        <w:rPr>
          <w:rFonts w:ascii="Times New Roman"/>
          <w:b w:val="false"/>
          <w:i w:val="false"/>
          <w:color w:val="000000"/>
          <w:sz w:val="28"/>
        </w:rPr>
        <w:t>
                               (бакалавриат, магистратура, докторантура)</w:t>
      </w:r>
    </w:p>
    <w:p>
      <w:pPr>
        <w:spacing w:after="0"/>
        <w:ind w:left="0"/>
        <w:jc w:val="both"/>
      </w:pPr>
      <w:r>
        <w:rPr>
          <w:rFonts w:ascii="Times New Roman"/>
          <w:b w:val="false"/>
          <w:i w:val="false"/>
          <w:color w:val="000000"/>
          <w:sz w:val="28"/>
        </w:rPr>
        <w:t>
      в период с __________________________по ____________________________.</w:t>
      </w:r>
    </w:p>
    <w:p>
      <w:pPr>
        <w:spacing w:after="0"/>
        <w:ind w:left="0"/>
        <w:jc w:val="both"/>
      </w:pPr>
      <w:r>
        <w:rPr>
          <w:rFonts w:ascii="Times New Roman"/>
          <w:b w:val="false"/>
          <w:i w:val="false"/>
          <w:color w:val="000000"/>
          <w:sz w:val="28"/>
        </w:rPr>
        <w:t>
                   (дата начала обучения)            (дата окончания)</w:t>
      </w:r>
    </w:p>
    <w:p>
      <w:pPr>
        <w:spacing w:after="0"/>
        <w:ind w:left="0"/>
        <w:jc w:val="both"/>
      </w:pPr>
      <w:r>
        <w:rPr>
          <w:rFonts w:ascii="Times New Roman"/>
          <w:b w:val="false"/>
          <w:i w:val="false"/>
          <w:color w:val="000000"/>
          <w:sz w:val="28"/>
        </w:rPr>
        <w:t>
      Прошу Вас выдать справку, подтверждающую статус выпускника</w:t>
      </w:r>
    </w:p>
    <w:p>
      <w:pPr>
        <w:spacing w:after="0"/>
        <w:ind w:left="0"/>
        <w:jc w:val="both"/>
      </w:pPr>
      <w:r>
        <w:rPr>
          <w:rFonts w:ascii="Times New Roman"/>
          <w:b w:val="false"/>
          <w:i w:val="false"/>
          <w:color w:val="000000"/>
          <w:sz w:val="28"/>
        </w:rPr>
        <w:t>
      программы "Болашак", для предоставления 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организации)</w:t>
      </w:r>
    </w:p>
    <w:p>
      <w:pPr>
        <w:spacing w:after="0"/>
        <w:ind w:left="0"/>
        <w:jc w:val="both"/>
      </w:pPr>
      <w:r>
        <w:rPr>
          <w:rFonts w:ascii="Times New Roman"/>
          <w:b w:val="false"/>
          <w:i w:val="false"/>
          <w:color w:val="000000"/>
          <w:sz w:val="28"/>
        </w:rPr>
        <w:t>
      Согласен на использования сведений, составляющих охраняемую</w:t>
      </w:r>
    </w:p>
    <w:p>
      <w:pPr>
        <w:spacing w:after="0"/>
        <w:ind w:left="0"/>
        <w:jc w:val="both"/>
      </w:pPr>
      <w:r>
        <w:rPr>
          <w:rFonts w:ascii="Times New Roman"/>
          <w:b w:val="false"/>
          <w:i w:val="false"/>
          <w:color w:val="000000"/>
          <w:sz w:val="28"/>
        </w:rPr>
        <w:t>
      законом тайну, содержащихся в информационных системах</w:t>
      </w:r>
    </w:p>
    <w:p>
      <w:pPr>
        <w:spacing w:after="0"/>
        <w:ind w:left="0"/>
        <w:jc w:val="both"/>
      </w:pPr>
      <w:r>
        <w:rPr>
          <w:rFonts w:ascii="Times New Roman"/>
          <w:b w:val="false"/>
          <w:i w:val="false"/>
          <w:color w:val="000000"/>
          <w:sz w:val="28"/>
        </w:rPr>
        <w:t>
      Подпись _______________</w:t>
      </w:r>
    </w:p>
    <w:p>
      <w:pPr>
        <w:spacing w:after="0"/>
        <w:ind w:left="0"/>
        <w:jc w:val="both"/>
      </w:pPr>
      <w:r>
        <w:rPr>
          <w:rFonts w:ascii="Times New Roman"/>
          <w:b w:val="false"/>
          <w:i w:val="false"/>
          <w:color w:val="000000"/>
          <w:sz w:val="28"/>
        </w:rPr>
        <w:t>
      "__" ___________ 20__года</w:t>
      </w:r>
    </w:p>
    <w:p>
      <w:pPr>
        <w:spacing w:after="0"/>
        <w:ind w:left="0"/>
        <w:jc w:val="both"/>
      </w:pPr>
      <w:r>
        <w:rPr>
          <w:rFonts w:ascii="Times New Roman"/>
          <w:b w:val="false"/>
          <w:i w:val="false"/>
          <w:color w:val="000000"/>
          <w:sz w:val="28"/>
        </w:rPr>
        <w:t>
      *Справка выдается после предоставления кураторами данных о</w:t>
      </w:r>
    </w:p>
    <w:p>
      <w:pPr>
        <w:spacing w:after="0"/>
        <w:ind w:left="0"/>
        <w:jc w:val="both"/>
      </w:pPr>
      <w:r>
        <w:rPr>
          <w:rFonts w:ascii="Times New Roman"/>
          <w:b w:val="false"/>
          <w:i w:val="false"/>
          <w:color w:val="000000"/>
          <w:sz w:val="28"/>
        </w:rPr>
        <w:t>
      выпускнике.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справки о</w:t>
            </w:r>
            <w:r>
              <w:br/>
            </w:r>
            <w:r>
              <w:rPr>
                <w:rFonts w:ascii="Times New Roman"/>
                <w:b w:val="false"/>
                <w:i w:val="false"/>
                <w:color w:val="000000"/>
                <w:sz w:val="20"/>
              </w:rPr>
              <w:t>статусе стипендиата международной</w:t>
            </w:r>
            <w:r>
              <w:br/>
            </w:r>
            <w:r>
              <w:rPr>
                <w:rFonts w:ascii="Times New Roman"/>
                <w:b w:val="false"/>
                <w:i w:val="false"/>
                <w:color w:val="000000"/>
                <w:sz w:val="20"/>
              </w:rPr>
              <w:t>стипендии "Болашак"</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(Ф.И.О., услугополучателя)</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(адрес услугополучателя)</w:t>
      </w:r>
    </w:p>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подпунктом 2</w:t>
      </w:r>
      <w:r>
        <w:rPr>
          <w:rFonts w:ascii="Times New Roman"/>
          <w:b w:val="false"/>
          <w:i w:val="false"/>
          <w:color w:val="000000"/>
          <w:sz w:val="28"/>
        </w:rPr>
        <w:t xml:space="preserve"> статьи 20 Закона Республики</w:t>
      </w:r>
    </w:p>
    <w:p>
      <w:pPr>
        <w:spacing w:after="0"/>
        <w:ind w:left="0"/>
        <w:jc w:val="both"/>
      </w:pPr>
      <w:r>
        <w:rPr>
          <w:rFonts w:ascii="Times New Roman"/>
          <w:b w:val="false"/>
          <w:i w:val="false"/>
          <w:color w:val="000000"/>
          <w:sz w:val="28"/>
        </w:rPr>
        <w:t>
      Казахстан от 15 апреля 2013 года "О государственных услугах", отдел</w:t>
      </w:r>
    </w:p>
    <w:p>
      <w:pPr>
        <w:spacing w:after="0"/>
        <w:ind w:left="0"/>
        <w:jc w:val="both"/>
      </w:pPr>
      <w:r>
        <w:rPr>
          <w:rFonts w:ascii="Times New Roman"/>
          <w:b w:val="false"/>
          <w:i w:val="false"/>
          <w:color w:val="000000"/>
          <w:sz w:val="28"/>
        </w:rPr>
        <w:t>
      №__ филиала АО "Государственная корпорация "Правительство для</w:t>
      </w:r>
    </w:p>
    <w:p>
      <w:pPr>
        <w:spacing w:after="0"/>
        <w:ind w:left="0"/>
        <w:jc w:val="both"/>
      </w:pPr>
      <w:r>
        <w:rPr>
          <w:rFonts w:ascii="Times New Roman"/>
          <w:b w:val="false"/>
          <w:i w:val="false"/>
          <w:color w:val="000000"/>
          <w:sz w:val="28"/>
        </w:rPr>
        <w:t>
      граждан" (указать адрес) отказывает в приеме документов на оказание</w:t>
      </w:r>
    </w:p>
    <w:p>
      <w:pPr>
        <w:spacing w:after="0"/>
        <w:ind w:left="0"/>
        <w:jc w:val="both"/>
      </w:pPr>
      <w:r>
        <w:rPr>
          <w:rFonts w:ascii="Times New Roman"/>
          <w:b w:val="false"/>
          <w:i w:val="false"/>
          <w:color w:val="000000"/>
          <w:sz w:val="28"/>
        </w:rPr>
        <w:t>
      государственной услуги (указать наименование государственной услуги в</w:t>
      </w:r>
    </w:p>
    <w:p>
      <w:pPr>
        <w:spacing w:after="0"/>
        <w:ind w:left="0"/>
        <w:jc w:val="both"/>
      </w:pPr>
      <w:r>
        <w:rPr>
          <w:rFonts w:ascii="Times New Roman"/>
          <w:b w:val="false"/>
          <w:i w:val="false"/>
          <w:color w:val="000000"/>
          <w:sz w:val="28"/>
        </w:rPr>
        <w:t>
      соответствии со стандартом государственной услуги) ввиду</w:t>
      </w:r>
    </w:p>
    <w:p>
      <w:pPr>
        <w:spacing w:after="0"/>
        <w:ind w:left="0"/>
        <w:jc w:val="both"/>
      </w:pPr>
      <w:r>
        <w:rPr>
          <w:rFonts w:ascii="Times New Roman"/>
          <w:b w:val="false"/>
          <w:i w:val="false"/>
          <w:color w:val="000000"/>
          <w:sz w:val="28"/>
        </w:rPr>
        <w:t>
      представления Вами неполного пакета документов согласно перечню,</w:t>
      </w:r>
    </w:p>
    <w:p>
      <w:pPr>
        <w:spacing w:after="0"/>
        <w:ind w:left="0"/>
        <w:jc w:val="both"/>
      </w:pPr>
      <w:r>
        <w:rPr>
          <w:rFonts w:ascii="Times New Roman"/>
          <w:b w:val="false"/>
          <w:i w:val="false"/>
          <w:color w:val="000000"/>
          <w:sz w:val="28"/>
        </w:rPr>
        <w:t xml:space="preserve">
      предусмотренному стандартом государственной услуги, а именно: </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Настоящая расписка составлена в 2 экз., по одному для каждой</w:t>
      </w:r>
    </w:p>
    <w:p>
      <w:pPr>
        <w:spacing w:after="0"/>
        <w:ind w:left="0"/>
        <w:jc w:val="both"/>
      </w:pPr>
      <w:r>
        <w:rPr>
          <w:rFonts w:ascii="Times New Roman"/>
          <w:b w:val="false"/>
          <w:i w:val="false"/>
          <w:color w:val="000000"/>
          <w:sz w:val="28"/>
        </w:rPr>
        <w:t xml:space="preserve">
      стороны. </w:t>
      </w:r>
    </w:p>
    <w:p>
      <w:pPr>
        <w:spacing w:after="0"/>
        <w:ind w:left="0"/>
        <w:jc w:val="both"/>
      </w:pPr>
      <w:r>
        <w:rPr>
          <w:rFonts w:ascii="Times New Roman"/>
          <w:b w:val="false"/>
          <w:i w:val="false"/>
          <w:color w:val="000000"/>
          <w:sz w:val="28"/>
        </w:rPr>
        <w:t>
      __________________________________________ ____________</w:t>
      </w:r>
    </w:p>
    <w:p>
      <w:pPr>
        <w:spacing w:after="0"/>
        <w:ind w:left="0"/>
        <w:jc w:val="both"/>
      </w:pPr>
      <w:r>
        <w:rPr>
          <w:rFonts w:ascii="Times New Roman"/>
          <w:b w:val="false"/>
          <w:i w:val="false"/>
          <w:color w:val="000000"/>
          <w:sz w:val="28"/>
        </w:rPr>
        <w:t xml:space="preserve">
      ФИО (работника Государственной корпорации) (подпись) </w:t>
      </w:r>
    </w:p>
    <w:p>
      <w:pPr>
        <w:spacing w:after="0"/>
        <w:ind w:left="0"/>
        <w:jc w:val="both"/>
      </w:pPr>
      <w:r>
        <w:rPr>
          <w:rFonts w:ascii="Times New Roman"/>
          <w:b w:val="false"/>
          <w:i w:val="false"/>
          <w:color w:val="000000"/>
          <w:sz w:val="28"/>
        </w:rPr>
        <w:t>
      Исп.: Ф.И.О._____________</w:t>
      </w:r>
    </w:p>
    <w:p>
      <w:pPr>
        <w:spacing w:after="0"/>
        <w:ind w:left="0"/>
        <w:jc w:val="both"/>
      </w:pPr>
      <w:r>
        <w:rPr>
          <w:rFonts w:ascii="Times New Roman"/>
          <w:b w:val="false"/>
          <w:i w:val="false"/>
          <w:color w:val="000000"/>
          <w:sz w:val="28"/>
        </w:rPr>
        <w:t>
      Тел. __________</w:t>
      </w:r>
    </w:p>
    <w:p>
      <w:pPr>
        <w:spacing w:after="0"/>
        <w:ind w:left="0"/>
        <w:jc w:val="both"/>
      </w:pPr>
      <w:r>
        <w:rPr>
          <w:rFonts w:ascii="Times New Roman"/>
          <w:b w:val="false"/>
          <w:i w:val="false"/>
          <w:color w:val="000000"/>
          <w:sz w:val="28"/>
        </w:rPr>
        <w:t>
      Получил: Ф.И.О./подпись услугополучателя</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22 января 2016 года № 64 </w:t>
            </w:r>
            <w:r>
              <w:br/>
            </w:r>
            <w:r>
              <w:rPr>
                <w:rFonts w:ascii="Times New Roman"/>
                <w:b w:val="false"/>
                <w:i w:val="false"/>
                <w:color w:val="000000"/>
                <w:sz w:val="20"/>
              </w:rPr>
              <w:t>Приложение 3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9 апреля 2015 года № 187 </w:t>
            </w:r>
          </w:p>
        </w:tc>
      </w:tr>
    </w:tbl>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"Предоставление гарантийного письма для выезжающих на обучение</w:t>
      </w:r>
      <w:r>
        <w:br/>
      </w:r>
      <w:r>
        <w:rPr>
          <w:rFonts w:ascii="Times New Roman"/>
          <w:b/>
          <w:i w:val="false"/>
          <w:color w:val="000000"/>
        </w:rPr>
        <w:t>в качестве стипендиата международной стипендии "Болашак"</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Государственная услуга "Предоставление гарантийного письма для выезжающих на обучение в качестве стипендиата международной стипендии "Болашак" (далее – государственной услуги).</w:t>
      </w:r>
    </w:p>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образования и науки Республики Казахстан (далее - Министерство).</w:t>
      </w:r>
    </w:p>
    <w:p>
      <w:pPr>
        <w:spacing w:after="0"/>
        <w:ind w:left="0"/>
        <w:jc w:val="both"/>
      </w:pPr>
      <w:r>
        <w:rPr>
          <w:rFonts w:ascii="Times New Roman"/>
          <w:b w:val="false"/>
          <w:i w:val="false"/>
          <w:color w:val="000000"/>
          <w:sz w:val="28"/>
        </w:rPr>
        <w:t>
      3. Государственная услуга оказывается акционерным обществом "Центр международных программ" Министерства (далее - услугодатель).</w:t>
      </w:r>
    </w:p>
    <w:p>
      <w:pPr>
        <w:spacing w:after="0"/>
        <w:ind w:left="0"/>
        <w:jc w:val="both"/>
      </w:pPr>
      <w:r>
        <w:rPr>
          <w:rFonts w:ascii="Times New Roman"/>
          <w:b w:val="false"/>
          <w:i w:val="false"/>
          <w:color w:val="000000"/>
          <w:sz w:val="28"/>
        </w:rPr>
        <w:t>
      Прием документов и выдача результатов оказания государственной услуги осуществляются через:</w:t>
      </w:r>
    </w:p>
    <w:p>
      <w:pPr>
        <w:spacing w:after="0"/>
        <w:ind w:left="0"/>
        <w:jc w:val="both"/>
      </w:pPr>
      <w:r>
        <w:rPr>
          <w:rFonts w:ascii="Times New Roman"/>
          <w:b w:val="false"/>
          <w:i w:val="false"/>
          <w:color w:val="000000"/>
          <w:sz w:val="28"/>
        </w:rPr>
        <w:t>
      1) услугодателя;</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4. Сроки оказания государственной услуги:</w:t>
      </w:r>
    </w:p>
    <w:p>
      <w:pPr>
        <w:spacing w:after="0"/>
        <w:ind w:left="0"/>
        <w:jc w:val="both"/>
      </w:pPr>
      <w:r>
        <w:rPr>
          <w:rFonts w:ascii="Times New Roman"/>
          <w:b w:val="false"/>
          <w:i w:val="false"/>
          <w:color w:val="000000"/>
          <w:sz w:val="28"/>
        </w:rPr>
        <w:t>
      1) со дня сдачи документов:</w:t>
      </w:r>
    </w:p>
    <w:p>
      <w:pPr>
        <w:spacing w:after="0"/>
        <w:ind w:left="0"/>
        <w:jc w:val="both"/>
      </w:pPr>
      <w:r>
        <w:rPr>
          <w:rFonts w:ascii="Times New Roman"/>
          <w:b w:val="false"/>
          <w:i w:val="false"/>
          <w:color w:val="000000"/>
          <w:sz w:val="28"/>
        </w:rPr>
        <w:t>
      услугодателю - 15 (пятнадцать) календарных дней;</w:t>
      </w:r>
    </w:p>
    <w:p>
      <w:pPr>
        <w:spacing w:after="0"/>
        <w:ind w:left="0"/>
        <w:jc w:val="both"/>
      </w:pPr>
      <w:r>
        <w:rPr>
          <w:rFonts w:ascii="Times New Roman"/>
          <w:b w:val="false"/>
          <w:i w:val="false"/>
          <w:color w:val="000000"/>
          <w:sz w:val="28"/>
        </w:rPr>
        <w:t>
      в Государственной корпорации:</w:t>
      </w:r>
    </w:p>
    <w:p>
      <w:pPr>
        <w:spacing w:after="0"/>
        <w:ind w:left="0"/>
        <w:jc w:val="both"/>
      </w:pPr>
      <w:r>
        <w:rPr>
          <w:rFonts w:ascii="Times New Roman"/>
          <w:b w:val="false"/>
          <w:i w:val="false"/>
          <w:color w:val="000000"/>
          <w:sz w:val="28"/>
        </w:rPr>
        <w:t>
      по городу Астана - 15 (пятнадцать) календарных дней (день приема документов не входит в срок оказания государственной услуги);</w:t>
      </w:r>
    </w:p>
    <w:p>
      <w:pPr>
        <w:spacing w:after="0"/>
        <w:ind w:left="0"/>
        <w:jc w:val="both"/>
      </w:pPr>
      <w:r>
        <w:rPr>
          <w:rFonts w:ascii="Times New Roman"/>
          <w:b w:val="false"/>
          <w:i w:val="false"/>
          <w:color w:val="000000"/>
          <w:sz w:val="28"/>
        </w:rPr>
        <w:t>
      других регионов - 15 (пятнадцать) рабочих дней (день приема документов не входит в срок оказания государственной услуги);</w:t>
      </w:r>
    </w:p>
    <w:p>
      <w:pPr>
        <w:spacing w:after="0"/>
        <w:ind w:left="0"/>
        <w:jc w:val="both"/>
      </w:pPr>
      <w:r>
        <w:rPr>
          <w:rFonts w:ascii="Times New Roman"/>
          <w:b w:val="false"/>
          <w:i w:val="false"/>
          <w:color w:val="000000"/>
          <w:sz w:val="28"/>
        </w:rPr>
        <w:t>
      2) максимальное допустимое время ожидания в очереди при сдаче документов услугополучателя у услугодателя и в Государственной корпорации - 15 (пятнадцать) минут;</w:t>
      </w:r>
    </w:p>
    <w:p>
      <w:pPr>
        <w:spacing w:after="0"/>
        <w:ind w:left="0"/>
        <w:jc w:val="both"/>
      </w:pPr>
      <w:r>
        <w:rPr>
          <w:rFonts w:ascii="Times New Roman"/>
          <w:b w:val="false"/>
          <w:i w:val="false"/>
          <w:color w:val="000000"/>
          <w:sz w:val="28"/>
        </w:rPr>
        <w:t>
      3) максимальное допустимое время обслуживания услугополучателя у услугодателя и в Государственной корпорации - 15 (пятнадцать) минут.</w:t>
      </w:r>
    </w:p>
    <w:p>
      <w:pPr>
        <w:spacing w:after="0"/>
        <w:ind w:left="0"/>
        <w:jc w:val="both"/>
      </w:pPr>
      <w:r>
        <w:rPr>
          <w:rFonts w:ascii="Times New Roman"/>
          <w:b w:val="false"/>
          <w:i w:val="false"/>
          <w:color w:val="000000"/>
          <w:sz w:val="28"/>
        </w:rPr>
        <w:t>
      5. Форма оказания государственной услуги – бумажная.</w:t>
      </w:r>
    </w:p>
    <w:p>
      <w:pPr>
        <w:spacing w:after="0"/>
        <w:ind w:left="0"/>
        <w:jc w:val="both"/>
      </w:pPr>
      <w:r>
        <w:rPr>
          <w:rFonts w:ascii="Times New Roman"/>
          <w:b w:val="false"/>
          <w:i w:val="false"/>
          <w:color w:val="000000"/>
          <w:sz w:val="28"/>
        </w:rPr>
        <w:t>
      6. Результат оказания государственной услуги у услугодателя и в Государственной корпорации - гарантийное письмо для выезжающих на обучение в качестве стипендиата международной стипендии "Болашак" в адрес вуза/зарубежной организации/языковой школы/посольства.</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both"/>
      </w:pPr>
      <w:r>
        <w:rPr>
          <w:rFonts w:ascii="Times New Roman"/>
          <w:b w:val="false"/>
          <w:i w:val="false"/>
          <w:color w:val="000000"/>
          <w:sz w:val="28"/>
        </w:rPr>
        <w:t>
      7. Государственная услуга оказывается физическим лицам (далее – услугополучатель) бесплатно.</w:t>
      </w:r>
    </w:p>
    <w:p>
      <w:pPr>
        <w:spacing w:after="0"/>
        <w:ind w:left="0"/>
        <w:jc w:val="both"/>
      </w:pPr>
      <w:r>
        <w:rPr>
          <w:rFonts w:ascii="Times New Roman"/>
          <w:b w:val="false"/>
          <w:i w:val="false"/>
          <w:color w:val="000000"/>
          <w:sz w:val="28"/>
        </w:rPr>
        <w:t xml:space="preserve">
      8. График работы: </w:t>
      </w:r>
    </w:p>
    <w:p>
      <w:pPr>
        <w:spacing w:after="0"/>
        <w:ind w:left="0"/>
        <w:jc w:val="both"/>
      </w:pPr>
      <w:r>
        <w:rPr>
          <w:rFonts w:ascii="Times New Roman"/>
          <w:b w:val="false"/>
          <w:i w:val="false"/>
          <w:color w:val="000000"/>
          <w:sz w:val="28"/>
        </w:rPr>
        <w:t>
      1) услугодателя - с понедельника по пятницу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p>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pPr>
        <w:spacing w:after="0"/>
        <w:ind w:left="0"/>
        <w:jc w:val="both"/>
      </w:pPr>
      <w:r>
        <w:rPr>
          <w:rFonts w:ascii="Times New Roman"/>
          <w:b w:val="false"/>
          <w:i w:val="false"/>
          <w:color w:val="000000"/>
          <w:sz w:val="28"/>
        </w:rPr>
        <w:t>
      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портала.</w:t>
      </w:r>
    </w:p>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представителя по нотариально заверенной доверенности) к услугодателю либо в Государственную корпорацию:</w:t>
      </w:r>
    </w:p>
    <w:p>
      <w:pPr>
        <w:spacing w:after="0"/>
        <w:ind w:left="0"/>
        <w:jc w:val="both"/>
      </w:pPr>
      <w:r>
        <w:rPr>
          <w:rFonts w:ascii="Times New Roman"/>
          <w:b w:val="false"/>
          <w:i w:val="false"/>
          <w:color w:val="000000"/>
          <w:sz w:val="28"/>
        </w:rPr>
        <w:t>
      заявление о выдаче письма финансовой гарантии с указанием названия вуза/зарубежной организации/языковой школы/посольства согласно приложениям 1, 2 к настоящему стандарту;</w:t>
      </w:r>
    </w:p>
    <w:p>
      <w:pPr>
        <w:spacing w:after="0"/>
        <w:ind w:left="0"/>
        <w:jc w:val="both"/>
      </w:pPr>
      <w:r>
        <w:rPr>
          <w:rFonts w:ascii="Times New Roman"/>
          <w:b w:val="false"/>
          <w:i w:val="false"/>
          <w:color w:val="000000"/>
          <w:sz w:val="28"/>
        </w:rPr>
        <w:t>
      копия транскрипта в адрес услугодателя после выставления оценок в ВУЗе. Альтернативно принимается логин и пароль со ссылкой на студенческий аккаунт для проверки оценок услугополучателя (для продолжающих академическое обучение);</w:t>
      </w:r>
    </w:p>
    <w:p>
      <w:pPr>
        <w:spacing w:after="0"/>
        <w:ind w:left="0"/>
        <w:jc w:val="both"/>
      </w:pPr>
      <w:r>
        <w:rPr>
          <w:rFonts w:ascii="Times New Roman"/>
          <w:b w:val="false"/>
          <w:i w:val="false"/>
          <w:color w:val="000000"/>
          <w:sz w:val="28"/>
        </w:rPr>
        <w:t>
      документ, удостоверяющий личность (требуется для идентификации личности);</w:t>
      </w:r>
    </w:p>
    <w:p>
      <w:pPr>
        <w:spacing w:after="0"/>
        <w:ind w:left="0"/>
        <w:jc w:val="both"/>
      </w:pPr>
      <w:r>
        <w:rPr>
          <w:rFonts w:ascii="Times New Roman"/>
          <w:b w:val="false"/>
          <w:i w:val="false"/>
          <w:color w:val="000000"/>
          <w:sz w:val="28"/>
        </w:rPr>
        <w:t>
      копия безусловного письма-приглашения с указанием специальности, программы обучения и сроков приема на обучение (для выезжающих впервые на языковую подготовку/академическое обучение и стажировку).</w:t>
      </w:r>
    </w:p>
    <w:p>
      <w:pPr>
        <w:spacing w:after="0"/>
        <w:ind w:left="0"/>
        <w:jc w:val="both"/>
      </w:pPr>
      <w:r>
        <w:rPr>
          <w:rFonts w:ascii="Times New Roman"/>
          <w:b w:val="false"/>
          <w:i w:val="false"/>
          <w:color w:val="000000"/>
          <w:sz w:val="28"/>
        </w:rPr>
        <w:t>
      При приеме документов через услугодателя услугополучателю выдается талон о приеме соответствующих документов.</w:t>
      </w:r>
    </w:p>
    <w:p>
      <w:pPr>
        <w:spacing w:after="0"/>
        <w:ind w:left="0"/>
        <w:jc w:val="both"/>
      </w:pPr>
      <w:r>
        <w:rPr>
          <w:rFonts w:ascii="Times New Roman"/>
          <w:b w:val="false"/>
          <w:i w:val="false"/>
          <w:color w:val="000000"/>
          <w:sz w:val="28"/>
        </w:rPr>
        <w:t>
      Сведения о документе, удостоверяющего личность услугополучателя, работник Государственной корпорации и услугодатель получают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Услугополучатель дает письменное согласие на использование сведений,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p>
      <w:pPr>
        <w:spacing w:after="0"/>
        <w:ind w:left="0"/>
        <w:jc w:val="both"/>
      </w:pPr>
      <w:r>
        <w:rPr>
          <w:rFonts w:ascii="Times New Roman"/>
          <w:b w:val="false"/>
          <w:i w:val="false"/>
          <w:color w:val="000000"/>
          <w:sz w:val="28"/>
        </w:rPr>
        <w:t>
      Выдача готовых документов в Государственной корпорации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pPr>
        <w:spacing w:after="0"/>
        <w:ind w:left="0"/>
        <w:jc w:val="both"/>
      </w:pPr>
      <w:r>
        <w:rPr>
          <w:rFonts w:ascii="Times New Roman"/>
          <w:b w:val="false"/>
          <w:i w:val="false"/>
          <w:color w:val="000000"/>
          <w:sz w:val="28"/>
        </w:rPr>
        <w:t>
      Государственная корпорация обеспечивает его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результат оказания государственной услуги в Государственную корпорацию для выдачи услугополучателю.</w:t>
      </w:r>
    </w:p>
    <w:p>
      <w:pPr>
        <w:spacing w:after="0"/>
        <w:ind w:left="0"/>
        <w:jc w:val="both"/>
      </w:pPr>
      <w:r>
        <w:rPr>
          <w:rFonts w:ascii="Times New Roman"/>
          <w:b w:val="false"/>
          <w:i w:val="false"/>
          <w:color w:val="000000"/>
          <w:sz w:val="28"/>
        </w:rPr>
        <w:t>
      10.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w:t>
      </w:r>
    </w:p>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центрального государственного органа, услугодателя и (или) его</w:t>
      </w:r>
      <w:r>
        <w:br/>
      </w:r>
      <w:r>
        <w:rPr>
          <w:rFonts w:ascii="Times New Roman"/>
          <w:b/>
          <w:i w:val="false"/>
          <w:color w:val="000000"/>
        </w:rPr>
        <w:t>должностных лиц, Государственной корпорации и (или) его</w:t>
      </w:r>
      <w:r>
        <w:br/>
      </w:r>
      <w:r>
        <w:rPr>
          <w:rFonts w:ascii="Times New Roman"/>
          <w:b/>
          <w:i w:val="false"/>
          <w:color w:val="000000"/>
        </w:rPr>
        <w:t>работников</w:t>
      </w:r>
    </w:p>
    <w:p>
      <w:pPr>
        <w:spacing w:after="0"/>
        <w:ind w:left="0"/>
        <w:jc w:val="both"/>
      </w:pPr>
      <w:r>
        <w:rPr>
          <w:rFonts w:ascii="Times New Roman"/>
          <w:b w:val="false"/>
          <w:i w:val="false"/>
          <w:color w:val="000000"/>
          <w:sz w:val="28"/>
        </w:rPr>
        <w:t>
      11. Обжалование решений, действий (бездействий) центрального государственного органа, услугодателя и (или) его должностных лиц по вопросам оказания государственных услуг, осуществляется в письменном виде на имя руководителя Министерства либо лица его замещающего, либо на имя руководителя услугодателя.</w:t>
      </w:r>
    </w:p>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на имя руководителя Государственной корпорации по адресам, указанным в пункте 13 настоящего стандарта.</w:t>
      </w:r>
    </w:p>
    <w:p>
      <w:pPr>
        <w:spacing w:after="0"/>
        <w:ind w:left="0"/>
        <w:jc w:val="both"/>
      </w:pPr>
      <w:r>
        <w:rPr>
          <w:rFonts w:ascii="Times New Roman"/>
          <w:b w:val="false"/>
          <w:i w:val="false"/>
          <w:color w:val="000000"/>
          <w:sz w:val="28"/>
        </w:rPr>
        <w:t xml:space="preserve">
      Подтверждением принятия жалобы, потупившей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p>
      <w:pPr>
        <w:spacing w:after="0"/>
        <w:ind w:left="0"/>
        <w:jc w:val="both"/>
      </w:pPr>
      <w:r>
        <w:rPr>
          <w:rFonts w:ascii="Times New Roman"/>
          <w:b w:val="false"/>
          <w:i w:val="false"/>
          <w:color w:val="000000"/>
          <w:sz w:val="28"/>
        </w:rPr>
        <w:t>
      В жалобе услугополучателем указываются его фамилия, имя, отчество, почтовый адрес, дата. Жалоба должна быть подписана услугополучателем.</w:t>
      </w:r>
    </w:p>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Министерства подлежит рассмотрению в течение пяти рабочих дней со дня ее регистрации.</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pPr>
        <w:spacing w:after="0"/>
        <w:ind w:left="0"/>
        <w:jc w:val="left"/>
      </w:pPr>
      <w:r>
        <w:rPr>
          <w:rFonts w:ascii="Times New Roman"/>
          <w:b/>
          <w:i w:val="false"/>
          <w:color w:val="000000"/>
        </w:rPr>
        <w:t xml:space="preserve"> 4. Иные требования с учетом особенностей</w:t>
      </w:r>
      <w:r>
        <w:br/>
      </w:r>
      <w:r>
        <w:rPr>
          <w:rFonts w:ascii="Times New Roman"/>
          <w:b/>
          <w:i w:val="false"/>
          <w:color w:val="000000"/>
        </w:rPr>
        <w:t>оказания государственной услуги</w:t>
      </w:r>
    </w:p>
    <w:p>
      <w:pPr>
        <w:spacing w:after="0"/>
        <w:ind w:left="0"/>
        <w:jc w:val="both"/>
      </w:pPr>
      <w:r>
        <w:rPr>
          <w:rFonts w:ascii="Times New Roman"/>
          <w:b w:val="false"/>
          <w:i w:val="false"/>
          <w:color w:val="000000"/>
          <w:sz w:val="28"/>
        </w:rPr>
        <w:t xml:space="preserve">
      12.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w:t>
      </w:r>
    </w:p>
    <w:p>
      <w:pPr>
        <w:spacing w:after="0"/>
        <w:ind w:left="0"/>
        <w:jc w:val="both"/>
      </w:pPr>
      <w:r>
        <w:rPr>
          <w:rFonts w:ascii="Times New Roman"/>
          <w:b w:val="false"/>
          <w:i w:val="false"/>
          <w:color w:val="000000"/>
          <w:sz w:val="28"/>
        </w:rPr>
        <w:t>
      13. Адреса мест оказания государственной услуги размещены:</w:t>
      </w:r>
    </w:p>
    <w:p>
      <w:pPr>
        <w:spacing w:after="0"/>
        <w:ind w:left="0"/>
        <w:jc w:val="both"/>
      </w:pPr>
      <w:r>
        <w:rPr>
          <w:rFonts w:ascii="Times New Roman"/>
          <w:b w:val="false"/>
          <w:i w:val="false"/>
          <w:color w:val="000000"/>
          <w:sz w:val="28"/>
        </w:rPr>
        <w:t>
      1) на интернет-ресурсе Министерства: www.edu.gov.kz;</w:t>
      </w:r>
    </w:p>
    <w:p>
      <w:pPr>
        <w:spacing w:after="0"/>
        <w:ind w:left="0"/>
        <w:jc w:val="both"/>
      </w:pPr>
      <w:r>
        <w:rPr>
          <w:rFonts w:ascii="Times New Roman"/>
          <w:b w:val="false"/>
          <w:i w:val="false"/>
          <w:color w:val="000000"/>
          <w:sz w:val="28"/>
        </w:rPr>
        <w:t>
      2) на интернет-ресурсе услугодателя: www.bolashak.gov.kz;</w:t>
      </w:r>
    </w:p>
    <w:p>
      <w:pPr>
        <w:spacing w:after="0"/>
        <w:ind w:left="0"/>
        <w:jc w:val="both"/>
      </w:pPr>
      <w:r>
        <w:rPr>
          <w:rFonts w:ascii="Times New Roman"/>
          <w:b w:val="false"/>
          <w:i w:val="false"/>
          <w:color w:val="000000"/>
          <w:sz w:val="28"/>
        </w:rPr>
        <w:t>
      3) на интернет-ресурсе Государственной корпорации: www.con.gov.kz.</w:t>
      </w:r>
    </w:p>
    <w:p>
      <w:pPr>
        <w:spacing w:after="0"/>
        <w:ind w:left="0"/>
        <w:jc w:val="both"/>
      </w:pPr>
      <w:r>
        <w:rPr>
          <w:rFonts w:ascii="Times New Roman"/>
          <w:b w:val="false"/>
          <w:i w:val="false"/>
          <w:color w:val="000000"/>
          <w:sz w:val="28"/>
        </w:rPr>
        <w:t>
      14.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по вопросам оказания государственных услуг: 1414.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"Предоставление</w:t>
            </w:r>
            <w:r>
              <w:br/>
            </w:r>
            <w:r>
              <w:rPr>
                <w:rFonts w:ascii="Times New Roman"/>
                <w:b w:val="false"/>
                <w:i w:val="false"/>
                <w:color w:val="000000"/>
                <w:sz w:val="20"/>
              </w:rPr>
              <w:t>гарантийного письма для</w:t>
            </w:r>
            <w:r>
              <w:br/>
            </w:r>
            <w:r>
              <w:rPr>
                <w:rFonts w:ascii="Times New Roman"/>
                <w:b w:val="false"/>
                <w:i w:val="false"/>
                <w:color w:val="000000"/>
                <w:sz w:val="20"/>
              </w:rPr>
              <w:t>выезжающих на обучение в</w:t>
            </w:r>
            <w:r>
              <w:br/>
            </w:r>
            <w:r>
              <w:rPr>
                <w:rFonts w:ascii="Times New Roman"/>
                <w:b w:val="false"/>
                <w:i w:val="false"/>
                <w:color w:val="000000"/>
                <w:sz w:val="20"/>
              </w:rPr>
              <w:t>качестве стипендиата международной</w:t>
            </w:r>
            <w:r>
              <w:br/>
            </w:r>
            <w:r>
              <w:rPr>
                <w:rFonts w:ascii="Times New Roman"/>
                <w:b w:val="false"/>
                <w:i w:val="false"/>
                <w:color w:val="000000"/>
                <w:sz w:val="20"/>
              </w:rPr>
              <w:t>стипендии "Болашак"</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(продолжающие обучение)          </w:t>
      </w:r>
    </w:p>
    <w:p>
      <w:pPr>
        <w:spacing w:after="0"/>
        <w:ind w:left="0"/>
        <w:jc w:val="both"/>
      </w:pPr>
      <w:r>
        <w:rPr>
          <w:rFonts w:ascii="Times New Roman"/>
          <w:b w:val="false"/>
          <w:i w:val="false"/>
          <w:color w:val="000000"/>
          <w:sz w:val="28"/>
        </w:rPr>
        <w:t xml:space="preserve">
      Президенту акционерного общества </w:t>
      </w:r>
    </w:p>
    <w:p>
      <w:pPr>
        <w:spacing w:after="0"/>
        <w:ind w:left="0"/>
        <w:jc w:val="both"/>
      </w:pPr>
      <w:r>
        <w:rPr>
          <w:rFonts w:ascii="Times New Roman"/>
          <w:b w:val="false"/>
          <w:i w:val="false"/>
          <w:color w:val="000000"/>
          <w:sz w:val="28"/>
        </w:rPr>
        <w:t xml:space="preserve">
      "Центр международных программ"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от стипендиата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(Фамилия, имя, отчество (при     </w:t>
      </w:r>
    </w:p>
    <w:p>
      <w:pPr>
        <w:spacing w:after="0"/>
        <w:ind w:left="0"/>
        <w:jc w:val="both"/>
      </w:pPr>
      <w:r>
        <w:rPr>
          <w:rFonts w:ascii="Times New Roman"/>
          <w:b w:val="false"/>
          <w:i w:val="false"/>
          <w:color w:val="000000"/>
          <w:sz w:val="28"/>
        </w:rPr>
        <w:t xml:space="preserve">
      наличии) полностью)программа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(бакалавриат/магистратура/       </w:t>
      </w:r>
    </w:p>
    <w:p>
      <w:pPr>
        <w:spacing w:after="0"/>
        <w:ind w:left="0"/>
        <w:jc w:val="both"/>
      </w:pPr>
      <w:r>
        <w:rPr>
          <w:rFonts w:ascii="Times New Roman"/>
          <w:b w:val="false"/>
          <w:i w:val="false"/>
          <w:color w:val="000000"/>
          <w:sz w:val="28"/>
        </w:rPr>
        <w:t xml:space="preserve">
      аспирантура/докторантура/        </w:t>
      </w:r>
    </w:p>
    <w:p>
      <w:pPr>
        <w:spacing w:after="0"/>
        <w:ind w:left="0"/>
        <w:jc w:val="both"/>
      </w:pPr>
      <w:r>
        <w:rPr>
          <w:rFonts w:ascii="Times New Roman"/>
          <w:b w:val="false"/>
          <w:i w:val="false"/>
          <w:color w:val="000000"/>
          <w:sz w:val="28"/>
        </w:rPr>
        <w:t xml:space="preserve">
      специалист)                      </w:t>
      </w:r>
    </w:p>
    <w:p>
      <w:pPr>
        <w:spacing w:after="0"/>
        <w:ind w:left="0"/>
        <w:jc w:val="both"/>
      </w:pPr>
      <w:r>
        <w:rPr>
          <w:rFonts w:ascii="Times New Roman"/>
          <w:b w:val="false"/>
          <w:i w:val="false"/>
          <w:color w:val="000000"/>
          <w:sz w:val="28"/>
        </w:rPr>
        <w:t>
      специальность ___________________</w:t>
      </w:r>
    </w:p>
    <w:p>
      <w:pPr>
        <w:spacing w:after="0"/>
        <w:ind w:left="0"/>
        <w:jc w:val="both"/>
      </w:pPr>
      <w:r>
        <w:rPr>
          <w:rFonts w:ascii="Times New Roman"/>
          <w:b w:val="false"/>
          <w:i w:val="false"/>
          <w:color w:val="000000"/>
          <w:sz w:val="28"/>
        </w:rPr>
        <w:t xml:space="preserve">
      (по протоколу Республиканской    </w:t>
      </w:r>
    </w:p>
    <w:p>
      <w:pPr>
        <w:spacing w:after="0"/>
        <w:ind w:left="0"/>
        <w:jc w:val="both"/>
      </w:pPr>
      <w:r>
        <w:rPr>
          <w:rFonts w:ascii="Times New Roman"/>
          <w:b w:val="false"/>
          <w:i w:val="false"/>
          <w:color w:val="000000"/>
          <w:sz w:val="28"/>
        </w:rPr>
        <w:t xml:space="preserve">
      комиссии)                        </w:t>
      </w:r>
    </w:p>
    <w:p>
      <w:pPr>
        <w:spacing w:after="0"/>
        <w:ind w:left="0"/>
        <w:jc w:val="both"/>
      </w:pPr>
      <w:r>
        <w:rPr>
          <w:rFonts w:ascii="Times New Roman"/>
          <w:b w:val="false"/>
          <w:i w:val="false"/>
          <w:color w:val="000000"/>
          <w:sz w:val="28"/>
        </w:rPr>
        <w:t>
      страна и ВУЗ ____________________</w:t>
      </w:r>
    </w:p>
    <w:p>
      <w:pPr>
        <w:spacing w:after="0"/>
        <w:ind w:left="0"/>
        <w:jc w:val="both"/>
      </w:pPr>
      <w:r>
        <w:rPr>
          <w:rFonts w:ascii="Times New Roman"/>
          <w:b w:val="false"/>
          <w:i w:val="false"/>
          <w:color w:val="000000"/>
          <w:sz w:val="28"/>
        </w:rPr>
        <w:t>
      почтовый адрес в Казахстане 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электронный адрес________________</w:t>
      </w:r>
    </w:p>
    <w:p>
      <w:pPr>
        <w:spacing w:after="0"/>
        <w:ind w:left="0"/>
        <w:jc w:val="both"/>
      </w:pPr>
      <w:r>
        <w:rPr>
          <w:rFonts w:ascii="Times New Roman"/>
          <w:b w:val="false"/>
          <w:i w:val="false"/>
          <w:color w:val="000000"/>
          <w:sz w:val="28"/>
        </w:rPr>
        <w:t>
      ИИН _____________________________</w:t>
      </w:r>
    </w:p>
    <w:p>
      <w:pPr>
        <w:spacing w:after="0"/>
        <w:ind w:left="0"/>
        <w:jc w:val="both"/>
      </w:pPr>
      <w:r>
        <w:rPr>
          <w:rFonts w:ascii="Times New Roman"/>
          <w:b w:val="false"/>
          <w:i w:val="false"/>
          <w:color w:val="000000"/>
          <w:sz w:val="28"/>
        </w:rPr>
        <w:t xml:space="preserve">
      (индивидуальный                  </w:t>
      </w:r>
    </w:p>
    <w:p>
      <w:pPr>
        <w:spacing w:after="0"/>
        <w:ind w:left="0"/>
        <w:jc w:val="both"/>
      </w:pPr>
      <w:r>
        <w:rPr>
          <w:rFonts w:ascii="Times New Roman"/>
          <w:b w:val="false"/>
          <w:i w:val="false"/>
          <w:color w:val="000000"/>
          <w:sz w:val="28"/>
        </w:rPr>
        <w:t xml:space="preserve">
      идентификационный номер)         </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Я, _________________________________________________________________,</w:t>
      </w:r>
    </w:p>
    <w:p>
      <w:pPr>
        <w:spacing w:after="0"/>
        <w:ind w:left="0"/>
        <w:jc w:val="both"/>
      </w:pPr>
      <w:r>
        <w:rPr>
          <w:rFonts w:ascii="Times New Roman"/>
          <w:b w:val="false"/>
          <w:i w:val="false"/>
          <w:color w:val="000000"/>
          <w:sz w:val="28"/>
        </w:rPr>
        <w:t>
      прошу предоставить мне письмо финансовой гарантии для предоставления</w:t>
      </w:r>
    </w:p>
    <w:p>
      <w:pPr>
        <w:spacing w:after="0"/>
        <w:ind w:left="0"/>
        <w:jc w:val="both"/>
      </w:pPr>
      <w:r>
        <w:rPr>
          <w:rFonts w:ascii="Times New Roman"/>
          <w:b w:val="false"/>
          <w:i w:val="false"/>
          <w:color w:val="000000"/>
          <w:sz w:val="28"/>
        </w:rPr>
        <w:t>
      в (отметьте необходимое)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Посольство 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страну),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ВУЗ 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(пожалуйста, укажите название вуза и специальность)</w:t>
      </w:r>
    </w:p>
    <w:p>
      <w:pPr>
        <w:spacing w:after="0"/>
        <w:ind w:left="0"/>
        <w:jc w:val="both"/>
      </w:pPr>
      <w:r>
        <w:rPr>
          <w:rFonts w:ascii="Times New Roman"/>
          <w:b w:val="false"/>
          <w:i w:val="false"/>
          <w:color w:val="000000"/>
          <w:sz w:val="28"/>
        </w:rPr>
        <w:t>
      Планируемая дата прохождения интервью в Посольстве "__"__20__года</w:t>
      </w:r>
    </w:p>
    <w:p>
      <w:pPr>
        <w:spacing w:after="0"/>
        <w:ind w:left="0"/>
        <w:jc w:val="both"/>
      </w:pPr>
      <w:r>
        <w:rPr>
          <w:rFonts w:ascii="Times New Roman"/>
          <w:b w:val="false"/>
          <w:i w:val="false"/>
          <w:color w:val="000000"/>
          <w:sz w:val="28"/>
        </w:rPr>
        <w:t>
      Оригинал транскрипта направлен в адрес Общества. Дата получения</w:t>
      </w:r>
    </w:p>
    <w:p>
      <w:pPr>
        <w:spacing w:after="0"/>
        <w:ind w:left="0"/>
        <w:jc w:val="both"/>
      </w:pPr>
      <w:r>
        <w:rPr>
          <w:rFonts w:ascii="Times New Roman"/>
          <w:b w:val="false"/>
          <w:i w:val="false"/>
          <w:color w:val="000000"/>
          <w:sz w:val="28"/>
        </w:rPr>
        <w:t>
      Обществом "__"_____________20__года</w:t>
      </w:r>
    </w:p>
    <w:p>
      <w:pPr>
        <w:spacing w:after="0"/>
        <w:ind w:left="0"/>
        <w:jc w:val="both"/>
      </w:pPr>
      <w:r>
        <w:rPr>
          <w:rFonts w:ascii="Times New Roman"/>
          <w:b w:val="false"/>
          <w:i w:val="false"/>
          <w:color w:val="000000"/>
          <w:sz w:val="28"/>
        </w:rPr>
        <w:t>
      Копия транскрипта, письма вуза о моем текущем академическом статусе и</w:t>
      </w:r>
    </w:p>
    <w:p>
      <w:pPr>
        <w:spacing w:after="0"/>
        <w:ind w:left="0"/>
        <w:jc w:val="both"/>
      </w:pPr>
      <w:r>
        <w:rPr>
          <w:rFonts w:ascii="Times New Roman"/>
          <w:b w:val="false"/>
          <w:i w:val="false"/>
          <w:color w:val="000000"/>
          <w:sz w:val="28"/>
        </w:rPr>
        <w:t>
      список предметов _______ семестр/триместр 20__- 20__учебного года</w:t>
      </w:r>
    </w:p>
    <w:p>
      <w:pPr>
        <w:spacing w:after="0"/>
        <w:ind w:left="0"/>
        <w:jc w:val="both"/>
      </w:pPr>
      <w:r>
        <w:rPr>
          <w:rFonts w:ascii="Times New Roman"/>
          <w:b w:val="false"/>
          <w:i w:val="false"/>
          <w:color w:val="000000"/>
          <w:sz w:val="28"/>
        </w:rPr>
        <w:t>
      прилагаются к данному заявлению.</w:t>
      </w:r>
    </w:p>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w:t>
      </w:r>
    </w:p>
    <w:p>
      <w:pPr>
        <w:spacing w:after="0"/>
        <w:ind w:left="0"/>
        <w:jc w:val="both"/>
      </w:pPr>
      <w:r>
        <w:rPr>
          <w:rFonts w:ascii="Times New Roman"/>
          <w:b w:val="false"/>
          <w:i w:val="false"/>
          <w:color w:val="000000"/>
          <w:sz w:val="28"/>
        </w:rPr>
        <w:t>
      тайну, содержащихся в информационных системах.</w:t>
      </w:r>
    </w:p>
    <w:p>
      <w:pPr>
        <w:spacing w:after="0"/>
        <w:ind w:left="0"/>
        <w:jc w:val="both"/>
      </w:pPr>
      <w:r>
        <w:rPr>
          <w:rFonts w:ascii="Times New Roman"/>
          <w:b w:val="false"/>
          <w:i w:val="false"/>
          <w:color w:val="000000"/>
          <w:sz w:val="28"/>
        </w:rPr>
        <w:t>
      Приложение: на ______ листах.</w:t>
      </w:r>
    </w:p>
    <w:p>
      <w:pPr>
        <w:spacing w:after="0"/>
        <w:ind w:left="0"/>
        <w:jc w:val="both"/>
      </w:pPr>
      <w:r>
        <w:rPr>
          <w:rFonts w:ascii="Times New Roman"/>
          <w:b w:val="false"/>
          <w:i w:val="false"/>
          <w:color w:val="000000"/>
          <w:sz w:val="28"/>
        </w:rPr>
        <w:t>
      "___"_________20__года Подпись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"Предоставление</w:t>
            </w:r>
            <w:r>
              <w:br/>
            </w:r>
            <w:r>
              <w:rPr>
                <w:rFonts w:ascii="Times New Roman"/>
                <w:b w:val="false"/>
                <w:i w:val="false"/>
                <w:color w:val="000000"/>
                <w:sz w:val="20"/>
              </w:rPr>
              <w:t>гарантийного письма для</w:t>
            </w:r>
            <w:r>
              <w:br/>
            </w:r>
            <w:r>
              <w:rPr>
                <w:rFonts w:ascii="Times New Roman"/>
                <w:b w:val="false"/>
                <w:i w:val="false"/>
                <w:color w:val="000000"/>
                <w:sz w:val="20"/>
              </w:rPr>
              <w:t>выезжающих на обучение в</w:t>
            </w:r>
            <w:r>
              <w:br/>
            </w:r>
            <w:r>
              <w:rPr>
                <w:rFonts w:ascii="Times New Roman"/>
                <w:b w:val="false"/>
                <w:i w:val="false"/>
                <w:color w:val="000000"/>
                <w:sz w:val="20"/>
              </w:rPr>
              <w:t>качестве стипендиата международной</w:t>
            </w:r>
            <w:r>
              <w:br/>
            </w:r>
            <w:r>
              <w:rPr>
                <w:rFonts w:ascii="Times New Roman"/>
                <w:b w:val="false"/>
                <w:i w:val="false"/>
                <w:color w:val="000000"/>
                <w:sz w:val="20"/>
              </w:rPr>
              <w:t>стипендии "Болашак"</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(впервые выезжающие)                  </w:t>
      </w:r>
    </w:p>
    <w:p>
      <w:pPr>
        <w:spacing w:after="0"/>
        <w:ind w:left="0"/>
        <w:jc w:val="both"/>
      </w:pPr>
      <w:r>
        <w:rPr>
          <w:rFonts w:ascii="Times New Roman"/>
          <w:b w:val="false"/>
          <w:i w:val="false"/>
          <w:color w:val="000000"/>
          <w:sz w:val="28"/>
        </w:rPr>
        <w:t xml:space="preserve">
      Президенту акционерного общества      </w:t>
      </w:r>
    </w:p>
    <w:p>
      <w:pPr>
        <w:spacing w:after="0"/>
        <w:ind w:left="0"/>
        <w:jc w:val="both"/>
      </w:pPr>
      <w:r>
        <w:rPr>
          <w:rFonts w:ascii="Times New Roman"/>
          <w:b w:val="false"/>
          <w:i w:val="false"/>
          <w:color w:val="000000"/>
          <w:sz w:val="28"/>
        </w:rPr>
        <w:t xml:space="preserve">
      "Центр международных программ"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от стипендиата________________________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w:t>
      </w:r>
    </w:p>
    <w:p>
      <w:pPr>
        <w:spacing w:after="0"/>
        <w:ind w:left="0"/>
        <w:jc w:val="both"/>
      </w:pPr>
      <w:r>
        <w:rPr>
          <w:rFonts w:ascii="Times New Roman"/>
          <w:b w:val="false"/>
          <w:i w:val="false"/>
          <w:color w:val="000000"/>
          <w:sz w:val="28"/>
        </w:rPr>
        <w:t>
      полностью) программа _________________</w:t>
      </w:r>
    </w:p>
    <w:p>
      <w:pPr>
        <w:spacing w:after="0"/>
        <w:ind w:left="0"/>
        <w:jc w:val="both"/>
      </w:pPr>
      <w:r>
        <w:rPr>
          <w:rFonts w:ascii="Times New Roman"/>
          <w:b w:val="false"/>
          <w:i w:val="false"/>
          <w:color w:val="000000"/>
          <w:sz w:val="28"/>
        </w:rPr>
        <w:t>
      (бакалавриат/магистратура/аспирантура/</w:t>
      </w:r>
    </w:p>
    <w:p>
      <w:pPr>
        <w:spacing w:after="0"/>
        <w:ind w:left="0"/>
        <w:jc w:val="both"/>
      </w:pPr>
      <w:r>
        <w:rPr>
          <w:rFonts w:ascii="Times New Roman"/>
          <w:b w:val="false"/>
          <w:i w:val="false"/>
          <w:color w:val="000000"/>
          <w:sz w:val="28"/>
        </w:rPr>
        <w:t xml:space="preserve">
      докторантура/специалист/стажировка)   </w:t>
      </w:r>
    </w:p>
    <w:p>
      <w:pPr>
        <w:spacing w:after="0"/>
        <w:ind w:left="0"/>
        <w:jc w:val="both"/>
      </w:pPr>
      <w:r>
        <w:rPr>
          <w:rFonts w:ascii="Times New Roman"/>
          <w:b w:val="false"/>
          <w:i w:val="false"/>
          <w:color w:val="000000"/>
          <w:sz w:val="28"/>
        </w:rPr>
        <w:t>
      специальность_________________________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(по протоколу Республиканской комиссии)</w:t>
      </w:r>
    </w:p>
    <w:p>
      <w:pPr>
        <w:spacing w:after="0"/>
        <w:ind w:left="0"/>
        <w:jc w:val="both"/>
      </w:pPr>
      <w:r>
        <w:rPr>
          <w:rFonts w:ascii="Times New Roman"/>
          <w:b w:val="false"/>
          <w:i w:val="false"/>
          <w:color w:val="000000"/>
          <w:sz w:val="28"/>
        </w:rPr>
        <w:t xml:space="preserve">
      страна и ВУЗ/зарубежная               </w:t>
      </w:r>
    </w:p>
    <w:p>
      <w:pPr>
        <w:spacing w:after="0"/>
        <w:ind w:left="0"/>
        <w:jc w:val="both"/>
      </w:pPr>
      <w:r>
        <w:rPr>
          <w:rFonts w:ascii="Times New Roman"/>
          <w:b w:val="false"/>
          <w:i w:val="false"/>
          <w:color w:val="000000"/>
          <w:sz w:val="28"/>
        </w:rPr>
        <w:t>
      организация___________________________</w:t>
      </w:r>
    </w:p>
    <w:p>
      <w:pPr>
        <w:spacing w:after="0"/>
        <w:ind w:left="0"/>
        <w:jc w:val="both"/>
      </w:pPr>
      <w:r>
        <w:rPr>
          <w:rFonts w:ascii="Times New Roman"/>
          <w:b w:val="false"/>
          <w:i w:val="false"/>
          <w:color w:val="000000"/>
          <w:sz w:val="28"/>
        </w:rPr>
        <w:t xml:space="preserve">
      почтовый адрес в Казахстане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телефон ______________________________</w:t>
      </w:r>
    </w:p>
    <w:p>
      <w:pPr>
        <w:spacing w:after="0"/>
        <w:ind w:left="0"/>
        <w:jc w:val="both"/>
      </w:pPr>
      <w:r>
        <w:rPr>
          <w:rFonts w:ascii="Times New Roman"/>
          <w:b w:val="false"/>
          <w:i w:val="false"/>
          <w:color w:val="000000"/>
          <w:sz w:val="28"/>
        </w:rPr>
        <w:t>
      электронный адрес_____________________</w:t>
      </w:r>
    </w:p>
    <w:p>
      <w:pPr>
        <w:spacing w:after="0"/>
        <w:ind w:left="0"/>
        <w:jc w:val="both"/>
      </w:pPr>
      <w:r>
        <w:rPr>
          <w:rFonts w:ascii="Times New Roman"/>
          <w:b w:val="false"/>
          <w:i w:val="false"/>
          <w:color w:val="000000"/>
          <w:sz w:val="28"/>
        </w:rPr>
        <w:t>
      ИИН __________________________________</w:t>
      </w:r>
    </w:p>
    <w:p>
      <w:pPr>
        <w:spacing w:after="0"/>
        <w:ind w:left="0"/>
        <w:jc w:val="both"/>
      </w:pPr>
      <w:r>
        <w:rPr>
          <w:rFonts w:ascii="Times New Roman"/>
          <w:b w:val="false"/>
          <w:i w:val="false"/>
          <w:color w:val="000000"/>
          <w:sz w:val="28"/>
        </w:rPr>
        <w:t>
      (индивидуальный идентификационный номер)</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Я, _________________________________________________________________,</w:t>
      </w:r>
    </w:p>
    <w:p>
      <w:pPr>
        <w:spacing w:after="0"/>
        <w:ind w:left="0"/>
        <w:jc w:val="both"/>
      </w:pPr>
      <w:r>
        <w:rPr>
          <w:rFonts w:ascii="Times New Roman"/>
          <w:b w:val="false"/>
          <w:i w:val="false"/>
          <w:color w:val="000000"/>
          <w:sz w:val="28"/>
        </w:rPr>
        <w:t>
      прошу предоставить мне письмо финансовой гарантии для предоставления</w:t>
      </w:r>
    </w:p>
    <w:p>
      <w:pPr>
        <w:spacing w:after="0"/>
        <w:ind w:left="0"/>
        <w:jc w:val="both"/>
      </w:pPr>
      <w:r>
        <w:rPr>
          <w:rFonts w:ascii="Times New Roman"/>
          <w:b w:val="false"/>
          <w:i w:val="false"/>
          <w:color w:val="000000"/>
          <w:sz w:val="28"/>
        </w:rPr>
        <w:t>
      в (отметьте необходимое):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Посольство 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страну)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ВУЗ/зарубежная организация 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(пожалуйста, укажите специальность и название вуза/зарубежной</w:t>
      </w:r>
    </w:p>
    <w:p>
      <w:pPr>
        <w:spacing w:after="0"/>
        <w:ind w:left="0"/>
        <w:jc w:val="both"/>
      </w:pPr>
      <w:r>
        <w:rPr>
          <w:rFonts w:ascii="Times New Roman"/>
          <w:b w:val="false"/>
          <w:i w:val="false"/>
          <w:color w:val="000000"/>
          <w:sz w:val="28"/>
        </w:rPr>
        <w:t>
      организации)</w:t>
      </w:r>
    </w:p>
    <w:p>
      <w:pPr>
        <w:spacing w:after="0"/>
        <w:ind w:left="0"/>
        <w:jc w:val="both"/>
      </w:pPr>
      <w:r>
        <w:rPr>
          <w:rFonts w:ascii="Times New Roman"/>
          <w:b w:val="false"/>
          <w:i w:val="false"/>
          <w:color w:val="000000"/>
          <w:sz w:val="28"/>
        </w:rPr>
        <w:t>
      Планируемая дата прохождения интервью в Посольстве</w:t>
      </w:r>
    </w:p>
    <w:p>
      <w:pPr>
        <w:spacing w:after="0"/>
        <w:ind w:left="0"/>
        <w:jc w:val="both"/>
      </w:pPr>
      <w:r>
        <w:rPr>
          <w:rFonts w:ascii="Times New Roman"/>
          <w:b w:val="false"/>
          <w:i w:val="false"/>
          <w:color w:val="000000"/>
          <w:sz w:val="28"/>
        </w:rPr>
        <w:t>
      "____"_____20_____года</w:t>
      </w:r>
    </w:p>
    <w:p>
      <w:pPr>
        <w:spacing w:after="0"/>
        <w:ind w:left="0"/>
        <w:jc w:val="both"/>
      </w:pPr>
      <w:r>
        <w:rPr>
          <w:rFonts w:ascii="Times New Roman"/>
          <w:b w:val="false"/>
          <w:i w:val="false"/>
          <w:color w:val="000000"/>
          <w:sz w:val="28"/>
        </w:rPr>
        <w:t>
      Согласен на использование сведений, составляющих охраняемую</w:t>
      </w:r>
    </w:p>
    <w:p>
      <w:pPr>
        <w:spacing w:after="0"/>
        <w:ind w:left="0"/>
        <w:jc w:val="both"/>
      </w:pPr>
      <w:r>
        <w:rPr>
          <w:rFonts w:ascii="Times New Roman"/>
          <w:b w:val="false"/>
          <w:i w:val="false"/>
          <w:color w:val="000000"/>
          <w:sz w:val="28"/>
        </w:rPr>
        <w:t>
      законом тайну, содержащихся в информационных системах.</w:t>
      </w:r>
    </w:p>
    <w:p>
      <w:pPr>
        <w:spacing w:after="0"/>
        <w:ind w:left="0"/>
        <w:jc w:val="both"/>
      </w:pPr>
      <w:r>
        <w:rPr>
          <w:rFonts w:ascii="Times New Roman"/>
          <w:b w:val="false"/>
          <w:i w:val="false"/>
          <w:color w:val="000000"/>
          <w:sz w:val="28"/>
        </w:rPr>
        <w:t>
      Приложение: копия письма-приглашения зарубежного</w:t>
      </w:r>
    </w:p>
    <w:p>
      <w:pPr>
        <w:spacing w:after="0"/>
        <w:ind w:left="0"/>
        <w:jc w:val="both"/>
      </w:pPr>
      <w:r>
        <w:rPr>
          <w:rFonts w:ascii="Times New Roman"/>
          <w:b w:val="false"/>
          <w:i w:val="false"/>
          <w:color w:val="000000"/>
          <w:sz w:val="28"/>
        </w:rPr>
        <w:t>
      вуза/зарубежной организации на _____ листах.</w:t>
      </w:r>
    </w:p>
    <w:p>
      <w:pPr>
        <w:spacing w:after="0"/>
        <w:ind w:left="0"/>
        <w:jc w:val="both"/>
      </w:pPr>
      <w:r>
        <w:rPr>
          <w:rFonts w:ascii="Times New Roman"/>
          <w:b w:val="false"/>
          <w:i w:val="false"/>
          <w:color w:val="000000"/>
          <w:sz w:val="28"/>
        </w:rPr>
        <w:t>
      "___"_________20__года                        Подпись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"Предоставление</w:t>
            </w:r>
            <w:r>
              <w:br/>
            </w:r>
            <w:r>
              <w:rPr>
                <w:rFonts w:ascii="Times New Roman"/>
                <w:b w:val="false"/>
                <w:i w:val="false"/>
                <w:color w:val="000000"/>
                <w:sz w:val="20"/>
              </w:rPr>
              <w:t>гарантийного письма для</w:t>
            </w:r>
            <w:r>
              <w:br/>
            </w:r>
            <w:r>
              <w:rPr>
                <w:rFonts w:ascii="Times New Roman"/>
                <w:b w:val="false"/>
                <w:i w:val="false"/>
                <w:color w:val="000000"/>
                <w:sz w:val="20"/>
              </w:rPr>
              <w:t>выезжающих на обучение в</w:t>
            </w:r>
            <w:r>
              <w:br/>
            </w:r>
            <w:r>
              <w:rPr>
                <w:rFonts w:ascii="Times New Roman"/>
                <w:b w:val="false"/>
                <w:i w:val="false"/>
                <w:color w:val="000000"/>
                <w:sz w:val="20"/>
              </w:rPr>
              <w:t>качестве стипендиата международной</w:t>
            </w:r>
            <w:r>
              <w:br/>
            </w:r>
            <w:r>
              <w:rPr>
                <w:rFonts w:ascii="Times New Roman"/>
                <w:b w:val="false"/>
                <w:i w:val="false"/>
                <w:color w:val="000000"/>
                <w:sz w:val="20"/>
              </w:rPr>
              <w:t>стипендии "Болашак"</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(Ф.И.О., услугополучателя)</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(адрес услугополучателя)  </w:t>
      </w:r>
    </w:p>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подпунктом 2</w:t>
      </w:r>
      <w:r>
        <w:rPr>
          <w:rFonts w:ascii="Times New Roman"/>
          <w:b w:val="false"/>
          <w:i w:val="false"/>
          <w:color w:val="000000"/>
          <w:sz w:val="28"/>
        </w:rPr>
        <w:t xml:space="preserve"> статьи 20 Закона Республики</w:t>
      </w:r>
    </w:p>
    <w:p>
      <w:pPr>
        <w:spacing w:after="0"/>
        <w:ind w:left="0"/>
        <w:jc w:val="both"/>
      </w:pPr>
      <w:r>
        <w:rPr>
          <w:rFonts w:ascii="Times New Roman"/>
          <w:b w:val="false"/>
          <w:i w:val="false"/>
          <w:color w:val="000000"/>
          <w:sz w:val="28"/>
        </w:rPr>
        <w:t>
      Казахстан от 15 апреля 2013 года "О государственных услугах", отдел</w:t>
      </w:r>
    </w:p>
    <w:p>
      <w:pPr>
        <w:spacing w:after="0"/>
        <w:ind w:left="0"/>
        <w:jc w:val="both"/>
      </w:pPr>
      <w:r>
        <w:rPr>
          <w:rFonts w:ascii="Times New Roman"/>
          <w:b w:val="false"/>
          <w:i w:val="false"/>
          <w:color w:val="000000"/>
          <w:sz w:val="28"/>
        </w:rPr>
        <w:t>
      №__ филиала АО "Государственная корпорация "Правительство для</w:t>
      </w:r>
    </w:p>
    <w:p>
      <w:pPr>
        <w:spacing w:after="0"/>
        <w:ind w:left="0"/>
        <w:jc w:val="both"/>
      </w:pPr>
      <w:r>
        <w:rPr>
          <w:rFonts w:ascii="Times New Roman"/>
          <w:b w:val="false"/>
          <w:i w:val="false"/>
          <w:color w:val="000000"/>
          <w:sz w:val="28"/>
        </w:rPr>
        <w:t>
      граждан" (указать адрес) отказывает в приеме документов на оказание</w:t>
      </w:r>
    </w:p>
    <w:p>
      <w:pPr>
        <w:spacing w:after="0"/>
        <w:ind w:left="0"/>
        <w:jc w:val="both"/>
      </w:pPr>
      <w:r>
        <w:rPr>
          <w:rFonts w:ascii="Times New Roman"/>
          <w:b w:val="false"/>
          <w:i w:val="false"/>
          <w:color w:val="000000"/>
          <w:sz w:val="28"/>
        </w:rPr>
        <w:t>
      государственной услуги (указать наименование государственной услуги в</w:t>
      </w:r>
    </w:p>
    <w:p>
      <w:pPr>
        <w:spacing w:after="0"/>
        <w:ind w:left="0"/>
        <w:jc w:val="both"/>
      </w:pPr>
      <w:r>
        <w:rPr>
          <w:rFonts w:ascii="Times New Roman"/>
          <w:b w:val="false"/>
          <w:i w:val="false"/>
          <w:color w:val="000000"/>
          <w:sz w:val="28"/>
        </w:rPr>
        <w:t>
      соответствии со стандартом государственной услуги) ввиду</w:t>
      </w:r>
    </w:p>
    <w:p>
      <w:pPr>
        <w:spacing w:after="0"/>
        <w:ind w:left="0"/>
        <w:jc w:val="both"/>
      </w:pPr>
      <w:r>
        <w:rPr>
          <w:rFonts w:ascii="Times New Roman"/>
          <w:b w:val="false"/>
          <w:i w:val="false"/>
          <w:color w:val="000000"/>
          <w:sz w:val="28"/>
        </w:rPr>
        <w:t>
      представления Вами неполного пакета документов согласно перечню,</w:t>
      </w:r>
    </w:p>
    <w:p>
      <w:pPr>
        <w:spacing w:after="0"/>
        <w:ind w:left="0"/>
        <w:jc w:val="both"/>
      </w:pPr>
      <w:r>
        <w:rPr>
          <w:rFonts w:ascii="Times New Roman"/>
          <w:b w:val="false"/>
          <w:i w:val="false"/>
          <w:color w:val="000000"/>
          <w:sz w:val="28"/>
        </w:rPr>
        <w:t xml:space="preserve">
      предусмотренному стандартом государственной услуги, а именно: </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Настоящая расписка составлена в 2 экз., по одному для каждой</w:t>
      </w:r>
    </w:p>
    <w:p>
      <w:pPr>
        <w:spacing w:after="0"/>
        <w:ind w:left="0"/>
        <w:jc w:val="both"/>
      </w:pPr>
      <w:r>
        <w:rPr>
          <w:rFonts w:ascii="Times New Roman"/>
          <w:b w:val="false"/>
          <w:i w:val="false"/>
          <w:color w:val="000000"/>
          <w:sz w:val="28"/>
        </w:rPr>
        <w:t xml:space="preserve">
      стороны. </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xml:space="preserve">
      ФИО (работника Государственной корпорации ) (подпись) </w:t>
      </w:r>
    </w:p>
    <w:p>
      <w:pPr>
        <w:spacing w:after="0"/>
        <w:ind w:left="0"/>
        <w:jc w:val="both"/>
      </w:pPr>
      <w:r>
        <w:rPr>
          <w:rFonts w:ascii="Times New Roman"/>
          <w:b w:val="false"/>
          <w:i w:val="false"/>
          <w:color w:val="000000"/>
          <w:sz w:val="28"/>
        </w:rPr>
        <w:t>
      Исп.: Ф.И.О._____________</w:t>
      </w:r>
    </w:p>
    <w:p>
      <w:pPr>
        <w:spacing w:after="0"/>
        <w:ind w:left="0"/>
        <w:jc w:val="both"/>
      </w:pPr>
      <w:r>
        <w:rPr>
          <w:rFonts w:ascii="Times New Roman"/>
          <w:b w:val="false"/>
          <w:i w:val="false"/>
          <w:color w:val="000000"/>
          <w:sz w:val="28"/>
        </w:rPr>
        <w:t>
      Тел. __________</w:t>
      </w:r>
    </w:p>
    <w:p>
      <w:pPr>
        <w:spacing w:after="0"/>
        <w:ind w:left="0"/>
        <w:jc w:val="both"/>
      </w:pPr>
      <w:r>
        <w:rPr>
          <w:rFonts w:ascii="Times New Roman"/>
          <w:b w:val="false"/>
          <w:i w:val="false"/>
          <w:color w:val="000000"/>
          <w:sz w:val="28"/>
        </w:rPr>
        <w:t>
      Получил: Ф.И.О./подпись услугополучателя</w:t>
      </w:r>
    </w:p>
    <w:p>
      <w:pPr>
        <w:spacing w:after="0"/>
        <w:ind w:left="0"/>
        <w:jc w:val="both"/>
      </w:pPr>
      <w:r>
        <w:rPr>
          <w:rFonts w:ascii="Times New Roman"/>
          <w:b w:val="false"/>
          <w:i w:val="false"/>
          <w:color w:val="000000"/>
          <w:sz w:val="28"/>
        </w:rPr>
        <w:t>
      "___" _________ 20__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header.xml" Type="http://schemas.openxmlformats.org/officeDocument/2006/relationships/header" Id="rId5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