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7564" w14:textId="b517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16 октября 2013 года № 420 "Об утверждении Типовых правил деятельности организаций высшего и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января 2016 года № 108. Зарегистрирован в Министерстве юстиции Республики Казахстан 1 марта 2016 года № 13357.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октября 2013 года № 420 "Об утверждении Типовых правил деятельности организаций высшего и послевузовского образования" (зарегистрированный в Реестре государственной регистрации нормативных правовых актов под № 8930, опубликованный в "Казахстанской правде" от 22 апреля 2014 года № 77 (27698))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организаций высшего и послевузовского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Национальные высшие учебные заведения реализуют образовательные программы при наличии соответствующего контингента обучающихся не менее 3000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контингента, обучающихся в национальных исследовательских университетах, исследовательских университетах и национальных высших учебных заведениях в расчете на одного преподавателя соответствует следующим нормативам: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бакалавриате по специальностям: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искусства и культуры – 3,5:1;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музыки и пения – 6:1;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иностранной филологии и переводческого дела – 7:1;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изобразительное искусство и черчение – 7:1;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 другим специальностям: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очной формы обучения – 8:1;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магистратуре – 4:1;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докторантуре – 3:1.";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Прием обучающихся в национальных исследовательских университетов, исследовательских университетов и национальных высших учебных заведений осуществляется на конкурсной основе в соответствии с Типовыми правилами приема на обучение в организации образования, реализующие образовательные программы высшего образования,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111 (далее – Постановление Правительства Республики Казахстан от 19 января 2012 года № 111).";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Прием обучающихся в университет осуществляется на конкурсной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111.";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Академии реализовывают образовательные программы при наличии соответствующего контингента обучающихся не менее 1000 человек. Соотношение студентов очной и заочной форм обучения в академии составляет не менее 4:1. При этом приведенный контингент обучающихся определяется исходя из их количества по очной, вечерней и заочной формам обучения. Студенты очной формы обучения учитываются с коэффициентом 1,0, вечерней формы обучения - 0,5 и заочной формы обучения - 0,25.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контингента обучающихся в академии, в расчете на одного преподавателя соответствует следующим нормативам: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бакалавриате для специальностей: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искусства и культуры – 3,5:1;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музыки и пения – 6:1;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иностранной филологии и переводческого дела – 7:1;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изобразительное искусство и черчение – 7:1.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 другим специальностям: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очной формы обучения – 8:1;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вечерней формы – 16:1;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заочной формы – 32:1;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магистратуре – 4:1;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докторантуре – 3:1.";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Прием обучающихся в академию осуществляется на конкурсной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111".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высшего, послевузовского образования и международного сотрудничества (С.М. Омирбаев) в установленном законодательством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