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3f33" w14:textId="b633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в кадровый резерв Министерства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16 февраля 2016 года № 11-1-2/53. Зарегистрирован в Министерстве юстиции Республики Казахстан 15 марта 2016 года № 13475.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и.о. Министра иностранных дел РК от 16.07.2021 </w:t>
      </w:r>
      <w:r>
        <w:rPr>
          <w:rFonts w:ascii="Times New Roman"/>
          <w:b w:val="false"/>
          <w:i w:val="false"/>
          <w:color w:val="ff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7 марта 2002 года "О дипломатической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в кадровый резерв Министерства иностранных дел Республики Казахстан.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 Министерства иностранных дел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иностранных дел Республики Казахстан и на интранет-портале государственных органов.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иностранных дел Республики Казахстан Карашева А.Б.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 апреля 2002 года № 242 "Об утверждении Положения о резерве Министерства иностранных дел Республики Казахстан" (зарегистрирован в Реестре государственной регистрации нормативных правовых актов № 1895, опубликован в Бюллетене нормативных правовых актов центральных исполнительных и иных государственных органов Республики Казахстан, 2002 года, № 33, ст. 668).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иностранных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Е. Идрисов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№ 11-1-2/53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включения в кадровый резерв Министерства иностранных дел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в редакции приказа Министра иностранных дел РК от 08.09.2017 </w:t>
      </w:r>
      <w:r>
        <w:rPr>
          <w:rFonts w:ascii="Times New Roman"/>
          <w:b w:val="false"/>
          <w:i w:val="false"/>
          <w:color w:val="000000"/>
          <w:sz w:val="28"/>
        </w:rPr>
        <w:t>№ 11-1-2/397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включения в кадровый резерв Министерства иностранных дел Республики Казахстан (далее – Правила) определяют порядок включения в кадровый резерв Министерства иностранных дел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кадровый резерв Министерства иностранных дел (далее – кадровый резерв) – систематизированный список лиц, ранее занимавших должности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персонала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дипломатической службы, претендующих на занятие вакантных или временно вакантных должностей в органах дипломатической службы Республики Казахстан (далее – органы дипломатической службы);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 по кадровому резерву – комиссия, создаваемая по решению Министра иностранных дел Республики Казахстан (далее – Министр), которая рассматривает вопросы включения персонала дипломатической службы в кадровый резерв;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заявитель – лицо, подавшее заявление о включении в кадровый резерв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резервист – лицо, включенное в кадровый резерв.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включения в кадровый резерв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кадровый резерв включается персонал дипломатической службы, прекративший работу в органах дипломатической службы, при соответствии следующим требованиям: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стажа работы в органах дипломатической службы не менее 3 лет, в том числе в структурных подразделениях Министерства иностранных дел Республики Казахстан (далее – Министерство) не менее 1 года;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оценки деятельности со значением "эффективно" или "превосходно" за последний год административной государственной службы в Министерстве.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кадровый резерв также включаются:</w:t>
      </w:r>
    </w:p>
    <w:bookmarkEnd w:id="17"/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персонал дипломатической службы по завершении профессиональной подготовки, научной разработки актуальных международных проблем в высших учебных заведениях, научных учреждениях Республики Казахстан либо других странах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2002 года "О дипломатической службе Республики Казахстан" (далее – Закон);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 дипломатической службы, возвратившийся в Республику Казахстан по итогам завершения срока непрерывной работы в загранучреждении Республики Казахстан и отказавшийся от назначения на предложенную должность (должности);</w:t>
      </w:r>
    </w:p>
    <w:bookmarkEnd w:id="19"/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персонал дипломатической службы, возвратившийся в Республику Казахстан по итогам завершения срока непрерывной работы в загранучреждении Республики Казахстан и не подавший в Службу управления персоналом (кадровую службу) Министерства (далее – Служба управления персоналом) уведомление о возвращении в Республику Казахстан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ротации персонала дипломатической службы Республики Казахстан, утвержденных приказом Министра иностранных дел Республики Казахстан от 17 августа 2020 года № 11-1-4/227 (зарегистрирован в Реестре государственной регистрации нормативных правовых актов за № 21109) (далее – Правила ротации персонала дипломатической службы).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подпункте 2) настоящего пункта, включаются в кадровый резерв по истечении трех месяцев со дня подачи уведомления о возвращении в Республику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подпункте 3) настоящего пункта, включаются в кадровый резерв по истечении одного месяца со дня возвращения в Республику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 подлежат включению в кадровый резерв лица, которые не могут быть приняты на государственную службу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а также прикомандированные к загранучреждениям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Персонал дипломатической службы, указанный в пункте 3 и подпункте 1) пункта 4 настоящих Правил, для включения в кадровый резерв в течение одного месяца со дня принятия приказа об освобождении от должности в органах дипломатической службы или завершения профессиональной подготовки, научной разработки актуальных международных проблем в высших учебных заведениях, научных учреждениях Республики Казахстан либо других странах подает в Службу управления персоналом заявление.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принятия заявлений регистрируется Службой управления персоналом в журнале учета заявлений о включении в кадровый резерв (в произвольной форме).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не распространяются на персонал дипломатической службы, указанный в подпунктах 2) и 3) пункта 4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Служба управления персоналом на рассмотрение Комиссии по кадровому резерву (далее – Комиссия) представляет следующие документы: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отношении заявителей,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деятельности за последний год административной государственной службы в Министерстве;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послужные списки;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заявителей,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соответствующий документ, подтверждающий завершение профессиональной подготовки, научной разработки актуальных международных проблем в высших учебных заведениях, научных учреждениях Республики Казахстан либо других странах;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послужные списки;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заявителей, указанных в подпунктах 2) и 3) пункта 4 настоящих Правил: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Службы управления персоналом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деятельности за последний год административной государственной службы в Министерстве;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послужные списки.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иностранных дел РК от 16.07.2021 </w:t>
      </w:r>
      <w:r>
        <w:rPr>
          <w:rFonts w:ascii="Times New Roman"/>
          <w:b w:val="false"/>
          <w:i w:val="false"/>
          <w:color w:val="000000"/>
          <w:sz w:val="28"/>
        </w:rPr>
        <w:t>№ 11-1-4/291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создается на основе решения Министра, в ее состав включаются должностные лица структурных подразделений Министерства не ниже категории С-1.</w:t>
      </w:r>
    </w:p>
    <w:bookmarkEnd w:id="24"/>
    <w:bookmarkStart w:name="z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нечетного количества членов в составе не менее 5 человек. Председатель Комиссии определяется Министром из числа ее членов. В состав Комиссии входит секретарь из числа сотрудников Службы управления персоналом, который не является членом Комиссии.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Пункт 8 - в редакции приказа </w:t>
      </w:r>
      <w:r>
        <w:rPr>
          <w:rFonts w:ascii="Times New Roman"/>
          <w:b w:val="false"/>
          <w:i/>
          <w:color w:val="000000"/>
          <w:sz w:val="28"/>
        </w:rPr>
        <w:t>и.о</w:t>
      </w:r>
      <w:r>
        <w:rPr>
          <w:rFonts w:ascii="Times New Roman"/>
          <w:b w:val="false"/>
          <w:i/>
          <w:color w:val="000000"/>
          <w:sz w:val="28"/>
        </w:rPr>
        <w:t xml:space="preserve">. Министра иностранных дел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11-1-4/112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Заседание Комиссии считается правомочным, если на нем присутствовали не менее двух третей ее состава.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Комиссии проводятся не реже одного раза в квартал. Срок рассмотрения заявлений не должен превышать 2 месяцев.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заявлений заседания Комиссии не проводятся.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 на своем заседании проверяет документы в отношении заявителей на соответствие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включения в кадровый резерв, предусмотренным настоящими Правилами.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рассмотрения поступивших заявлений Комиссия принимает одно из следующих решений: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включить в кадровый резерв;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рекомендовать отказать во включении в кадровый резерв ввиду несоответствия установленным требованиям.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 (в произвольной форме), который подписывается председателем, членами и секретарем Комиссии.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Протокол Комиссии, а также иные документы, указанные в пунктах 6 и 7 настоящих Правил, не позднее 1 рабочего дня со дня заседания Комиссии направляются на рассмотрение Министра для принятия решения.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Министр по итогам рассмотрения документов, представленных Комиссией, в течение 3 рабочих дней принимает приказ с одним из следующих решений: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в кадровый резерв;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во включении в кадровый резерв.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отношении заявителей, предусмотренных пунктом 4 настоящих Правил, Министр принимает приказ о включении в кадровый резерв на основании заявлений и послужных списков, представляемых Службой управления персоналом.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Заявители, уведомляются о решении Министра в течение 2 рабочих дней со дня его принятия посредством опубликования списка лиц, включенных в кадровый резерв, на сайте Министерства.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Заявителям, отказанным во включении в кадровый резерв, направляются уведомления с мотивированными ответами об отказе во включении в кадровый резерв на электронные адреса, указанные в заявлениях, в течение 5 рабочих дней со дня принятия приказа Министра.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Сроки пребывания и порядок исключения из кадрового резерва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Срок пребывания резервистов в кадровом резерве составляет 5 лет со дня принятия приказа Министра о включении в кадровый резерв.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Исключение резервистов из кадрового резерва осуществляется в течение 1 рабочего дня после: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резервистом заявления об исключении из кадрового резерва в произвольной форме;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срока, предусмотренного пунктом 17 настоящих Правил;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принятия приказа о назначении на должность в органы дипломатической службы.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из кадрового резерва осуществляется сотрудником Службы управления персоналом.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 включения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Министру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наличии))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Вас включить меня в кадровый резерв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 основными требованиями Правил включения в кадровый резерв МИД РК,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16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2016 года № 11-1-2/53, ознакомлен.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Адрес, контактный телефон и электронный адрес: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Основание (нужное отметить):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Освобождение от должности в органах дипломатической службы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(приказ от "___" __________ 20___года № _________);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Завершение профессиональной подготовки, научной разработки актуальных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международных проблем в высших учебных заведениях, научных учреждениях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или других стран (дата завершения обучения: ___________).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"___" __________ 20___г.                                    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Подпись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