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982c6" w14:textId="d1982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перевода и восстановления в Академии правоохранительных органов при Генеральной прокуратуре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31 марта 2016 года № 59. Зарегистрирован в Министерстве юстиции Республики Казахстан 29 апреля 2016 года № 13656.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5-1 Закона Республики Казахстан от 27 июля 2007 года "Об образовании",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перевода и восстановления в Академии правоохранительных органов при Генеральной прокуратуре Республики Казахстан (далее – Академия).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Ректору Академии Байжанову У.С.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пяти рабочих дней со дня получения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Генеральной прокуратуры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заместителя Генерального Прокурора Республики Казахстан Меркеля И.Д.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Прокурор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Даулбаев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2016 года № 59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перевода и восстановления в Академии правоохранительных органов</w:t>
      </w:r>
      <w:r>
        <w:br/>
      </w:r>
      <w:r>
        <w:rPr>
          <w:rFonts w:ascii="Times New Roman"/>
          <w:b/>
          <w:i w:val="false"/>
          <w:color w:val="000000"/>
        </w:rPr>
        <w:t>при Генеральной прокуратуре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перевода и восстановления в Академии правоохранительных органов при Генеральной прокуратуре Республики Казахстан (далее –Правила)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5-1 Закона Республики Казахстан от 27 июля 2007 года "Об образовании".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порядок перевода и восстановления обучающихся в магистратуре и докторантуре Академии правоохранительных органов при Генеральной прокуратуре Республики Казахстан (далее – Академия).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приказа Генерального Прокурора РК от 08.06.2022 </w:t>
      </w:r>
      <w:r>
        <w:rPr>
          <w:rFonts w:ascii="Times New Roman"/>
          <w:b w:val="false"/>
          <w:i w:val="false"/>
          <w:color w:val="00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Перевод обучающихся осуществляется с курса на курс, с одной образовательной программы на другую в Академии, из Академии в другие высшие учебные заведения (далее – ВУЗ), из других ВУЗов в Академию,.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приказа Генерального Прокурора РК от 08.06.2022 </w:t>
      </w:r>
      <w:r>
        <w:rPr>
          <w:rFonts w:ascii="Times New Roman"/>
          <w:b w:val="false"/>
          <w:i w:val="false"/>
          <w:color w:val="00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Обязательным условием перевода и восстановления в Академии является выполнение всех требований рабочего учебного плана, изученных за предыдущие академические периоды и сдача </w:t>
      </w:r>
      <w:r>
        <w:rPr>
          <w:rFonts w:ascii="Times New Roman"/>
          <w:b w:val="false"/>
          <w:i w:val="false"/>
          <w:color w:val="000000"/>
          <w:sz w:val="28"/>
        </w:rPr>
        <w:t>промежуточной аттестации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Перевод обучающихся с курса на курс осуществляется по итогам учебного года (промежуточных аттестаций) с учетом результатов летнего семестра и набранного среднего балла успеваемости (GPA), не ниже установленного Ученым советом Академии переводного балла на текущий учебный год.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Перевод обучающихся из Академии в другие ВУЗы осуществляется в соответствии с требованиями принимающей организации образования.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Восстановление в Академии осуществляется из числа лиц, ранее обучавшихся в Академии, а также обучавшихся в других ВУЗах.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Восстановлению в Академию не подлежат лица, ранее отчисленные из Академии или других ВУЗов за неуспеваемость или по отрицательным мотивам.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переводе или восстановлении обучающегося из зарубежной организации образования представляются следующие документы:</w:t>
      </w:r>
    </w:p>
    <w:bookmarkEnd w:id="13"/>
    <w:bookmarkStart w:name="z17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 об освоенных учебных программах (академическая справка или транскрипт);</w:t>
      </w:r>
    </w:p>
    <w:bookmarkEnd w:id="14"/>
    <w:bookmarkStart w:name="z17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документ о завершении предыдущего уровня образования, который проходит процедуру нострификации в Республике Казахстан в порядке, установленном Правилами признания и нострификации документов об образовании,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10 января 2008 года № 8 (зарегистрирован в Реестре государственной регистрации нормативных правовых актов под № 5135);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результаты вступительных испытаний при поступлении в зарубежные организации образования.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Генерального Прокурора РК от 04.12.2018 </w:t>
      </w:r>
      <w:r>
        <w:rPr>
          <w:rFonts w:ascii="Times New Roman"/>
          <w:b w:val="false"/>
          <w:i w:val="false"/>
          <w:color w:val="00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Перевод и восстановление в Академию осуществляется при наличии вакантных мест на соответствующем курсе.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Вопрос о переводе и восстановлении рассматривается ректором Академии в период зимних и летних каникул в течение пяти календарных дней до начала очередного академического периода.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переводе и восстановлении определяется академическая разница в дисциплинах рабочих учебных планов, изученных обучающимися и/или кандидатами на учебу за предыдущие академические периоды.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разницы в дисциплинах различие в формах итогового контроля не учитывается.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наличии на перевод или восстановление нескольких кандидатов на одно вакантное место преимуществом обладает лицо, имеющее наибольший средний балл успеваемости (GPA).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Академическая разница в дисциплинах рабочих учебных планов определяется Академией на основе перечня изученных дисциплин, их программ и объемов в академических часах или кредитах, отраженных в транскрипте.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приказа Генерального Прокурора РК от 08.06.2022 </w:t>
      </w:r>
      <w:r>
        <w:rPr>
          <w:rFonts w:ascii="Times New Roman"/>
          <w:b w:val="false"/>
          <w:i w:val="false"/>
          <w:color w:val="00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Ликвидация академической разницы в дисциплинах рабочих учебных планов осуществляется обучающимся по индивидуальному графику, разрабатываемому подразделением учебно-методической работы Института послевузовского образования Академии (далее – ИПВО) и утвержденному курирующим проректором Академии.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Обучающийся в течение текущего академического периода сдает все виды </w:t>
      </w:r>
      <w:r>
        <w:rPr>
          <w:rFonts w:ascii="Times New Roman"/>
          <w:b w:val="false"/>
          <w:i w:val="false"/>
          <w:color w:val="000000"/>
          <w:sz w:val="28"/>
        </w:rPr>
        <w:t>текущего контроля</w:t>
      </w:r>
      <w:r>
        <w:rPr>
          <w:rFonts w:ascii="Times New Roman"/>
          <w:b w:val="false"/>
          <w:i w:val="false"/>
          <w:color w:val="000000"/>
          <w:sz w:val="28"/>
        </w:rPr>
        <w:t>, получает допуск к итоговому контролю.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приказом Генерального Прокурора РК от 04.12.2018 </w:t>
      </w:r>
      <w:r>
        <w:rPr>
          <w:rFonts w:ascii="Times New Roman"/>
          <w:b w:val="false"/>
          <w:i w:val="false"/>
          <w:color w:val="00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 получения неудовлетворительной оценки при ликвидации академической разницы по дисциплине, повторная сдача не допускается и обучающийся подлежит отчислению за академическую неуспеваемость из Академии.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Информация о наличии вакантных мест в Академии публикуется на интернет-ресурсе Академии.</w:t>
      </w:r>
    </w:p>
    <w:bookmarkEnd w:id="23"/>
    <w:bookmarkStart w:name="z2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перевода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переводе из другого ВУЗа в Академию обучающийся подает рапорт о переводе в произвольной письменной форме на имя ректора Академии с приложением копии транскрипта, подписанного проректором по учебной работе и офис-регистратором, заявления о переводе на имя руководителя ВУЗа, где он обучался (с подписью руководителя и печатью).</w:t>
      </w:r>
    </w:p>
    <w:bookmarkEnd w:id="25"/>
    <w:bookmarkStart w:name="z7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переводе обучающегося учитываются направление подготовки, профиль образовательной программы, учебные достижения, а также случаи нарушения академической честности обучающимся.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– в редакции приказа Генерального Прокурора РК от 08.06.2022 </w:t>
      </w:r>
      <w:r>
        <w:rPr>
          <w:rFonts w:ascii="Times New Roman"/>
          <w:b w:val="false"/>
          <w:i w:val="false"/>
          <w:color w:val="00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Учебно-методическое подразделение Академии в течение трех календарных дней на основании предоставленной копии транскрипта определяет академическую разницу дисциплин в рабочих учебных планах, проводит перезачет освоенных кредитов при условии их соответствия содержанию и объему дисциплины и устанавливает курс обучения в соответствии с освоенными пререквизитами.</w:t>
      </w:r>
    </w:p>
    <w:bookmarkEnd w:id="27"/>
    <w:bookmarkStart w:name="z2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Зачисление на учебу в Академию в порядке перевода оформляется приказом ректора Академии, предварительно согласованным с курирующим проректором, директором ИПВО и руководителем подразделения учебно-методической работы ИПВО.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в редакции приказа Генерального Прокурора РК от 04.12.2018 </w:t>
      </w:r>
      <w:r>
        <w:rPr>
          <w:rFonts w:ascii="Times New Roman"/>
          <w:b w:val="false"/>
          <w:i w:val="false"/>
          <w:color w:val="00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течение трех рабочих дней после издания приказа о зачислении, его копия направляется в ВУЗ по прежнему месту обучения обучающегося.</w:t>
      </w:r>
    </w:p>
    <w:bookmarkEnd w:id="29"/>
    <w:bookmarkStart w:name="z3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Перевод обучающегося с одной образовательной программы на другую в Академии осуществляется в порядке, аналогичном переводу обучающегося из другого ВУЗа в Академию.</w:t>
      </w:r>
    </w:p>
    <w:bookmarkEnd w:id="30"/>
    <w:bookmarkStart w:name="z7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обучающегося о переводе с одной образовательной программы на другую, наличие заявления, адресованного руководителю другого ВУЗа, не требуется.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– в редакции приказа Генерального Прокурора РК от 08.06.2022 </w:t>
      </w:r>
      <w:r>
        <w:rPr>
          <w:rFonts w:ascii="Times New Roman"/>
          <w:b w:val="false"/>
          <w:i w:val="false"/>
          <w:color w:val="00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восстановления</w:t>
      </w:r>
    </w:p>
    <w:bookmarkEnd w:id="32"/>
    <w:bookmarkStart w:name="z3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Для восстановления на учебу в Академию кандидат подает рапорт о восстановлении в произвольной письменной форме на имя ректора Академии с приложением транскрипта.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– в редакции приказа Генерального Прокурора РК от 08.06.2022 </w:t>
      </w:r>
      <w:r>
        <w:rPr>
          <w:rFonts w:ascii="Times New Roman"/>
          <w:b w:val="false"/>
          <w:i w:val="false"/>
          <w:color w:val="00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Подразделение учебно-методической работы ИПВО после поступления рапорта кандидата в течение трех календарных дней на основании предоставленной транскрипта определяет академическую разницу дисциплин в рабочих учебных планах, проводит перезачет освоенных кредитов при условии их соответствия содержанию и объему дисциплины и устанавливает курс обучения в соответствии с освоенными пререквизитами.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– в редакции приказа Генерального Прокурора РК от 08.06.2022 </w:t>
      </w:r>
      <w:r>
        <w:rPr>
          <w:rFonts w:ascii="Times New Roman"/>
          <w:b w:val="false"/>
          <w:i w:val="false"/>
          <w:color w:val="00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Зачисление на учебу в Академию в порядке восстановления оформляется приказом ректора Академии, предварительно согласованным с курирующим проректором, директором ИПВО и руководителем учебно-методического подразделения ИПВО.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в редакции приказа Генерального Прокурора РК от 04.12.2018 </w:t>
      </w:r>
      <w:r>
        <w:rPr>
          <w:rFonts w:ascii="Times New Roman"/>
          <w:b w:val="false"/>
          <w:i w:val="false"/>
          <w:color w:val="00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