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dda5" w14:textId="8d1d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процентного отношения численности иностранных работников (менеджеров и специалистов), привлекаемых в рамках внутрикорпоративного перевода, к количеству казахстанских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5 апреля 2016 года № 259. Зарегистрирован в Министерстве юстиции Республики Казахстан 17 мая 2016 года № 13709. Утратил силу приказом Министра труда и социальной защиты населения Республики Казахстан от 25 сентября 2017 года № 314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25.09.2017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23 января 2001 года "О занятости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процентное отношение численности иностранных работников (менеджеров и специалистов), привлекаемых в рамках внутрикорпоративного перевода составляет не более пятидесяти процентов к количеству казахстанских кадров соответствующей категории.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течении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пункта 1 настоящего приказа до 1 января 2017 года не распространяется на недропользователей Карачаганакского, Северо-Каспийского и Тенгизского проектов, а также их операторов, подрядных и субподрядных организаций (за исключением организаций, привлекаемых самими субподрядчиками).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