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701d" w14:textId="bdf7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Есильского районного маслихата от 28 апреля 2015 года № 42/6 "О повышении (понижении) базовых ставок земельного налога на земельные участки города Есиль, сельских населенных пунктов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14 апреля 2016 года № 2/4. Зарегистрировано Департаментом юстиции Акмолинской области 21 апреля 2016 года № 5300. Утратило силу решением Есильского районного маслихата Акмолинской области от 26 ноября 2021 года № 15/3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Есильского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повышении (понижении) базовых ставок земельного налога на земельные участки города Есиль, сельских населенных пунктов Есильского района" от 28 апреля 2015 года № 42/6 (зарегистрировано в Реестре государственной регистрации нормативных правовых актов № 4816, опубликовано 15 июня 2015 года в районной газете "Жаңа Есіл")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Повысить (понизить) базовые ставки земельного налога на земельные участки города Есиль, сельских населенных пунктов Есильского района согласно приложениям 1, 2.".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апреля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Есильскому району"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апреля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