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5b58" w14:textId="c655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Каргалинском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10 июня 2016 года № 36. Зарегистрировано Департаментом юстиции Актюбинской области 05 июля 2016 года № 4987. Утратило силу - решением Каргалинского районного маслихата Актюбинской области от 3 июня 2020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Каргалинского районного маслихата Актюбинской области от 03.06.2020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1..Дополнительно регламентировать порядок проведения мирных собраний, митингов, шествий, пикетов и демонстраций в Каргалинском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2...Настоящее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 районного маслихата от "10" июня 2016 года № 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Каргалинском районе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проведения митингов и собраний: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Бадамша: площадь около районного Дома культуры, расположенной по улице Д.Кунаева 17.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Бадамша: от улицы В.Пацаева по улице Абылхаир хана до пересечении улицы Д.Кунаева.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препятствование движению транспорта и пешеходов;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.создание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.установление юрт, палаток, иных временных сооружений без согласования с местным исполнительным органом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.вмешательство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.нанесение ущерба зеленым насаждениям, малым архитектурным формам;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.иметь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7).проведение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 Республики Казахстан, законов и иных нормативных актов Республики Казахстан, либо их проведение угрожает общественному порядку и безопасности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состоянии алкогольного и наркотического опьянения.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Пикеты проводятся в соответствии с целями, указанными в заявлении.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пикетировании допускается: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11..В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