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3b61e" w14:textId="dc3b6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общего пользования районного значения по Кобдинскому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Кобдинского районного акимата Актюбинской области от 14 января 2016 года № 12. Зарегистрировано Департаментом юстиции Актюбинской области 15 февраля 2016 года № 4745. Утратило силу постановлением акимата Кобдинского района Актюбинской области от 21 мая 2018 года № 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Кобдинского района Актюбинской области от 21.05.2018 № 99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Сноска. В реквизитах, заголовке и по тексту 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на русском языке слова "Хобдинского", "Хобдинскому" заменены словами "Кобдинского", "Кобдинскому", текст на казахском языке не меняется постановлением акимата Кобдинского района Актюбинской области от 24.04.2017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17 июля 2001 года № 245 "Об автомобильных дорогах" акимат Кобдинского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автомобильных дорог общего пользования районного значения по Кобдинскому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</w:t>
      </w:r>
      <w:r>
        <w:rPr>
          <w:rFonts w:ascii="Times New Roman"/>
          <w:b/>
          <w:i w:val="false"/>
          <w:color w:val="000000"/>
          <w:sz w:val="28"/>
        </w:rPr>
        <w:t xml:space="preserve">. Контроль за исполнением постановления возложить на заместителя </w:t>
      </w:r>
      <w:r>
        <w:rPr>
          <w:rFonts w:ascii="Times New Roman"/>
          <w:b/>
          <w:i w:val="false"/>
          <w:color w:val="000000"/>
          <w:sz w:val="28"/>
        </w:rPr>
        <w:t>акима района Б.Кулова.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его первого официального опубликования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А.Джусибалиев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Кобдинского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2016 года № 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 пользования районного значения по Кобдинскому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Кобдинского района Актюбинской области от 24.04.2017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4"/>
        <w:gridCol w:w="3672"/>
        <w:gridCol w:w="3867"/>
        <w:gridCol w:w="3297"/>
      </w:tblGrid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KD-КО-66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Кобда-Сарыбулак-Абдыбулак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KD-КО-67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"Самара-Шымкент"-Бестау-Жарсай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KD-КО-68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Бегалы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2,155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KD-КО-69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Калиновка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1,615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KD-КО-70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Билтабан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KD-КО-71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Талдысай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KD-КО-72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Алия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2,26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KD-КО-73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Жарсай ІІ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3,04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KD-КО-74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Терисаккан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7,96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KD-КО-75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Жанаталап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3,03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KD-КО-76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Бестау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KD-КО-77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Жиренкопа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KD-КО-78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Кок-уй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23,31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KD-КО-79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Жарык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3,68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KD-КО-80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Курсай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8,01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KD-КО-81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Исатайскому дорожно-ремонтному пункту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0,525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KD-КО-82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"Самара-Шымкент"-Отек-"Шубаркудык-Соль-Илецк"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36,065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KD-КО-83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Булак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15,37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KD-КО-84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Егиндыбулак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4,81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KD-КО-85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Кызылжар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KD-КО-86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Канай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KD-КО-87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Байтак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</w:tr>
      <w:tr>
        <w:trPr>
          <w:trHeight w:val="30" w:hRule="atLeast"/>
        </w:trPr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KD-КО-88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Каракемер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