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9b03" w14:textId="1e59b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Аксуском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Аксуского районного маслихата Алматинской области от 14 апреля 2016 года № 2-8. Зарегистрировано Департаментом юстиции Алматинской области 11 мая 2016 года № 3822. Утратило силу решением Аксуского районного маслихата Алматинской области от 22 сентября 2020 года № 66-288</w:t>
      </w:r>
    </w:p>
    <w:p>
      <w:pPr>
        <w:spacing w:after="0"/>
        <w:ind w:left="0"/>
        <w:jc w:val="both"/>
      </w:pPr>
      <w:bookmarkStart w:name="z7" w:id="0"/>
      <w:r>
        <w:rPr>
          <w:rFonts w:ascii="Times New Roman"/>
          <w:b w:val="false"/>
          <w:i w:val="false"/>
          <w:color w:val="000000"/>
          <w:sz w:val="28"/>
        </w:rPr>
        <w:t xml:space="preserve">
      </w:t>
      </w:r>
      <w:r>
        <w:rPr>
          <w:rFonts w:ascii="Times New Roman"/>
          <w:b w:val="false"/>
          <w:i/>
          <w:color w:val="000000"/>
          <w:sz w:val="28"/>
        </w:rPr>
        <w:t xml:space="preserve">Сноска. </w:t>
      </w:r>
      <w:r>
        <w:rPr>
          <w:rFonts w:ascii="Times New Roman"/>
          <w:b w:val="false"/>
          <w:i/>
          <w:color w:val="000000"/>
          <w:sz w:val="28"/>
        </w:rPr>
        <w:t xml:space="preserve">Утратило силу решением </w:t>
      </w:r>
      <w:r>
        <w:rPr>
          <w:rFonts w:ascii="Times New Roman"/>
          <w:b w:val="false"/>
          <w:i/>
          <w:color w:val="000000"/>
          <w:sz w:val="28"/>
        </w:rPr>
        <w:t>Аксуского</w:t>
      </w:r>
      <w:r>
        <w:rPr>
          <w:rFonts w:ascii="Times New Roman"/>
          <w:b w:val="false"/>
          <w:i/>
          <w:color w:val="000000"/>
          <w:sz w:val="28"/>
        </w:rPr>
        <w:t xml:space="preserve"> районного </w:t>
      </w:r>
      <w:r>
        <w:rPr>
          <w:rFonts w:ascii="Times New Roman"/>
          <w:b w:val="false"/>
          <w:i/>
          <w:color w:val="000000"/>
          <w:sz w:val="28"/>
        </w:rPr>
        <w:t>маслихата</w:t>
      </w:r>
      <w:r>
        <w:rPr>
          <w:rFonts w:ascii="Times New Roman"/>
          <w:b w:val="false"/>
          <w:i w:val="false"/>
          <w:color w:val="000000"/>
          <w:sz w:val="28"/>
        </w:rPr>
        <w:t xml:space="preserve"> </w:t>
      </w:r>
      <w:r>
        <w:rPr>
          <w:rFonts w:ascii="Times New Roman"/>
          <w:b w:val="false"/>
          <w:i/>
          <w:color w:val="000000"/>
          <w:sz w:val="28"/>
        </w:rPr>
        <w:t>Алматинской</w:t>
      </w:r>
      <w:r>
        <w:rPr>
          <w:rFonts w:ascii="Times New Roman"/>
          <w:b w:val="false"/>
          <w:i/>
          <w:color w:val="000000"/>
          <w:sz w:val="28"/>
        </w:rPr>
        <w:t xml:space="preserve"> области от 22</w:t>
      </w:r>
      <w:r>
        <w:rPr>
          <w:rFonts w:ascii="Times New Roman"/>
          <w:b w:val="false"/>
          <w:i/>
          <w:color w:val="000000"/>
          <w:sz w:val="28"/>
        </w:rPr>
        <w:t>.09.</w:t>
      </w:r>
      <w:r>
        <w:rPr>
          <w:rFonts w:ascii="Times New Roman"/>
          <w:b w:val="false"/>
          <w:i/>
          <w:color w:val="000000"/>
          <w:sz w:val="28"/>
        </w:rPr>
        <w:t>2020</w:t>
      </w:r>
      <w:r>
        <w:rPr>
          <w:rFonts w:ascii="Times New Roman"/>
          <w:b w:val="false"/>
          <w:i w:val="false"/>
          <w:color w:val="000000"/>
          <w:sz w:val="28"/>
        </w:rPr>
        <w:t xml:space="preserve"> </w:t>
      </w:r>
      <w:r>
        <w:rPr>
          <w:rFonts w:ascii="Times New Roman"/>
          <w:b w:val="false"/>
          <w:i w:val="false"/>
          <w:color w:val="000000"/>
          <w:sz w:val="28"/>
        </w:rPr>
        <w:t>№ 66-288</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вводится в действие со дня его первого официального опубликования</w:t>
      </w:r>
      <w:r>
        <w:rPr>
          <w:rFonts w:ascii="Times New Roman"/>
          <w:b w:val="false"/>
          <w:i/>
          <w:color w:val="000000"/>
          <w:sz w:val="28"/>
        </w:rPr>
        <w:t>).</w:t>
      </w:r>
    </w:p>
    <w:bookmarkEnd w:id="0"/>
    <w:p>
      <w:pPr>
        <w:spacing w:after="0"/>
        <w:ind w:left="0"/>
        <w:jc w:val="left"/>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Аксуский районный маслихат </w:t>
      </w:r>
      <w:r>
        <w:rPr>
          <w:rFonts w:ascii="Times New Roman"/>
          <w:b/>
          <w:i w:val="false"/>
          <w:color w:val="000000"/>
          <w:sz w:val="28"/>
        </w:rPr>
        <w:t>РЕШИЛ:</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Аксуском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аппарата Аксуского районного маслихата Усенова Нурбола Каметкалиевича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районного маслихата "По вопросам бюджета, социально-культурной сферы, молодежной политики, законности и защиты прав".</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Мусабаланов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Аксуского районного маслихата от 14 апреля 2016 года № 2-8</w:t>
            </w:r>
          </w:p>
        </w:tc>
      </w:tr>
    </w:tbl>
    <w:bookmarkStart w:name="z19"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Аксуском районе</w:t>
      </w:r>
    </w:p>
    <w:bookmarkEnd w:id="1"/>
    <w:bookmarkStart w:name="z20" w:id="2"/>
    <w:p>
      <w:pPr>
        <w:spacing w:after="0"/>
        <w:ind w:left="0"/>
        <w:jc w:val="left"/>
      </w:pPr>
      <w:r>
        <w:rPr>
          <w:rFonts w:ascii="Times New Roman"/>
          <w:b/>
          <w:i w:val="false"/>
          <w:color w:val="000000"/>
        </w:rPr>
        <w:t xml:space="preserve"> 1. Общие положение</w:t>
      </w:r>
    </w:p>
    <w:bookmarkEnd w:id="2"/>
    <w:bookmarkStart w:name="z21"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Аксуском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23"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24"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Аксуского района.</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Аксуского района.</w:t>
      </w:r>
      <w:r>
        <w:br/>
      </w:r>
      <w:r>
        <w:rPr>
          <w:rFonts w:ascii="Times New Roman"/>
          <w:b w:val="false"/>
          <w:i w:val="false"/>
          <w:color w:val="000000"/>
          <w:sz w:val="28"/>
        </w:rPr>
        <w:t xml:space="preserve">
      </w:t>
      </w:r>
      <w:r>
        <w:rPr>
          <w:rFonts w:ascii="Times New Roman"/>
          <w:b w:val="false"/>
          <w:i w:val="false"/>
          <w:color w:val="000000"/>
          <w:sz w:val="28"/>
        </w:rPr>
        <w:t>5. Акимат Аксуского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Аксуского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Аксуского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отказа акимата Аксуского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Аксуского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устанавливать юрты, палатки, иные временные сооружения без согласования с акиматом Аксуского района;</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Аксуского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Для проведения собраний, митингов и пикетов в Аксуского районе определить следующие места:</w:t>
      </w:r>
      <w:r>
        <w:br/>
      </w:r>
      <w:r>
        <w:rPr>
          <w:rFonts w:ascii="Times New Roman"/>
          <w:b w:val="false"/>
          <w:i w:val="false"/>
          <w:color w:val="000000"/>
          <w:sz w:val="28"/>
        </w:rPr>
        <w:t xml:space="preserve">
      </w:t>
      </w:r>
      <w:r>
        <w:rPr>
          <w:rFonts w:ascii="Times New Roman"/>
          <w:b w:val="false"/>
          <w:i w:val="false"/>
          <w:color w:val="000000"/>
          <w:sz w:val="28"/>
        </w:rPr>
        <w:t>1) село Жансугурова, улица Желтоксан, центральная площадь;</w:t>
      </w:r>
      <w:r>
        <w:br/>
      </w:r>
      <w:r>
        <w:rPr>
          <w:rFonts w:ascii="Times New Roman"/>
          <w:b w:val="false"/>
          <w:i w:val="false"/>
          <w:color w:val="000000"/>
          <w:sz w:val="28"/>
        </w:rPr>
        <w:t xml:space="preserve">
      </w:t>
      </w:r>
      <w:r>
        <w:rPr>
          <w:rFonts w:ascii="Times New Roman"/>
          <w:b w:val="false"/>
          <w:i w:val="false"/>
          <w:color w:val="000000"/>
          <w:sz w:val="28"/>
        </w:rPr>
        <w:t>2) По улице Аубакирова, стадион им. Е. Сихимова;</w:t>
      </w:r>
      <w:r>
        <w:br/>
      </w:r>
      <w:r>
        <w:rPr>
          <w:rFonts w:ascii="Times New Roman"/>
          <w:b w:val="false"/>
          <w:i w:val="false"/>
          <w:color w:val="000000"/>
          <w:sz w:val="28"/>
        </w:rPr>
        <w:t xml:space="preserve">
      </w:t>
      </w:r>
      <w:r>
        <w:rPr>
          <w:rFonts w:ascii="Times New Roman"/>
          <w:b w:val="false"/>
          <w:i w:val="false"/>
          <w:color w:val="000000"/>
          <w:sz w:val="28"/>
        </w:rPr>
        <w:t xml:space="preserve">15. Местом проведения шествий и демонстраций в Аксуского районе определить следующие маршруты: </w:t>
      </w:r>
      <w:r>
        <w:br/>
      </w:r>
      <w:r>
        <w:rPr>
          <w:rFonts w:ascii="Times New Roman"/>
          <w:b w:val="false"/>
          <w:i w:val="false"/>
          <w:color w:val="000000"/>
          <w:sz w:val="28"/>
        </w:rPr>
        <w:t xml:space="preserve">
      </w:t>
      </w:r>
      <w:r>
        <w:rPr>
          <w:rFonts w:ascii="Times New Roman"/>
          <w:b w:val="false"/>
          <w:i w:val="false"/>
          <w:color w:val="000000"/>
          <w:sz w:val="28"/>
        </w:rPr>
        <w:t>село Жансугурова от улицы Желтоксан до улицы Кабанбай Батыра.</w:t>
      </w:r>
      <w:r>
        <w:br/>
      </w:r>
      <w:r>
        <w:rPr>
          <w:rFonts w:ascii="Times New Roman"/>
          <w:b w:val="false"/>
          <w:i w:val="false"/>
          <w:color w:val="000000"/>
          <w:sz w:val="28"/>
        </w:rPr>
        <w:t xml:space="preserve">
      </w:t>
      </w:r>
      <w:r>
        <w:rPr>
          <w:rFonts w:ascii="Times New Roman"/>
          <w:b w:val="false"/>
          <w:i w:val="false"/>
          <w:color w:val="000000"/>
          <w:sz w:val="28"/>
        </w:rPr>
        <w:t>16. Собрания, митинги, шествия, пикеты и демонстрации должны быть безусловно прекращены по требованию представителя акимата Аксуского района, если: не было подано заявление, состоялось решение о запрещении, нарушен порядок их проведения, предусмотренный статьями 4, 5 и 7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Аксуского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59"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60"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