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db657" w14:textId="91db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38 сессии Нуринского районного маслихата от 17 сентября 2015 года № 400 "О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42 сессии Нуринского районного маслихата Карагандинской области от 18 января 2016 года № 442. Зарегистрировано Департаментом юстиции Карагандинской области 10 февраля 2016 года № 3658. Утратило силу решением Нуринского районного маслихата Карагандинской области от 13 июня 2018 года № 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Нуринского районного маслихата Карагандинской области от 13.06.2018 № 251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 соответствие с нормами действующего законодательства Республики Казахстан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38 сессии Нуринского районного маслихата от 17 сентября 2015 года № 400 "О повышении базовых ставок земельного налога и ставок единого земельного налога на не используемые земли сельскохозяйственного назначения на территории Нуринского района" (зарегистрировано в Реестре государственной регистрации нормативных правовых актов за № 3437, опубликовано в газете "Нұра" 17 октября 2015 года № 42 (5429), в информационно – правовой системе "Әділет" 20 октября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