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9cc2" w14:textId="29a9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земельного налога 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Павлодарского района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07 июля 2016 года № 4/38. Зарегистировано Департаментом юстиции Павлодарской области 29 июля 2016 года № 5187. Утратило силу решением маслихата Павлодарского района Павлодарской области от 6 июня 2018 года № 34/179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Павлодарского района Павлодарской области от 06.06.2018 № 34/179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"О налогах и других обязательных платежах в бюджет" (Налоговый Кодекс),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 Павлодарского района Павлодарской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 Павлодарского района Павлодарской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4 марта 2016 года № 58/423 "О повышении ставки земельного налога 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Павлодарского района Павлодарской области" (зарегистрированное в Реестре государственной регистрации нормативных правовых актов от 18 марта 2016 года за № 5005, опубликованное в районных газетах "Заман тынысы", "Нива" от 31 марта 2016 года № 13) считать утратившим силу.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по вопросам экономической политики, индустриально-инновационного развития и экологии.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