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8b8e" w14:textId="8468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5 марта 2014 года № 27/139-V "Об утверждении норм образования и накопления коммунальных отходов по городу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5 октября 2016 года № 6/48-VI. Зарегистрировано Департаментом юстиции Восточно-Казахстанской области 1 ноября 2016 года № 4723. Утратило силу - решением маслихата города Семей Восточно-Казахстанской области от 31 декабря 2021 года № 21/154-VII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31.12.2021 № 21/154-VII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5 марта 2014 года № 27/139-V "Об утверждении норм образования и накопления коммунальных отходов по городу Семей" (зарегистрировано в Реестре государственной регистрации нормативных правовых актов за № 3216, опубликовано в газетах "Семей таңы", "Вести Семей" от 11 апреля 2014 года № 28),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