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d0ef" w14:textId="9c5d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26 апреля 2016 года № 2-3 "О дополнительном регламентировании порядка проведения собраний, митингов, шествий, пикетов и демонстраций в Бокейординском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10 августа 2016 года № 3-8. Зарегистрировано Департаментом юстиции Западно-Казахстанской области 29 августа 2016 года № 4539.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26 апреля 2016 года № 2-3 "О дополнительном регламентировании порядка проведения собраний, митингов, шествий, пикетов и демонстраций в Бокейординском районе" (зарегистрированное в Реестре государственной регистрации нормативных правовых актов № 4415, опубликованное 1 июня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правом верхнем углу первого листа приложения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"10. Местом проведения шествий и демонстраций в Бокейординском районе определить следующий маршрут: по улице Т. Жарокова до пересечения с улицей Казахстан в селе Сайхин.".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