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0cf6" w14:textId="c630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14 июня 2016 года № 165. Зарегистрировано Департаментом юстиции Западно-Казахстанской области 7 июля 2016 года № 4463. Утратило силу постановлением акимата Таскалинского района Западно-Казахстанской области от 29 декабря 2018 года № 387.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29.12.2018 </w:t>
      </w:r>
      <w:r>
        <w:rPr>
          <w:rFonts w:ascii="Times New Roman"/>
          <w:b w:val="false"/>
          <w:i w:val="false"/>
          <w:color w:val="000000"/>
          <w:sz w:val="28"/>
        </w:rPr>
        <w:t>№ 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совершенолетия без попечения родителей, являющихся выпускниками организаций образования в размере пяти процентов от общей численности рабочих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"Таскалинский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24 ноября 2015 года № 301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2016 год" (зарегистрированное в Реестре государственной регистрации нормативных правовых актов за № 4178, опубликованное 8 января 2016 года в информационно-правовой системе "Әділет").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(Мырзаш 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Л.Жубанышкалиеву.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